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Утверждены</w:t>
      </w:r>
    </w:p>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постановлением Правительства</w:t>
      </w:r>
    </w:p>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Российской Федерации</w:t>
      </w:r>
    </w:p>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от 8 февраля 2022 г. N 132</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Default="00D16935" w:rsidP="00D16935">
      <w:pPr>
        <w:spacing w:after="0" w:line="240" w:lineRule="auto"/>
        <w:jc w:val="center"/>
        <w:rPr>
          <w:rFonts w:ascii="Arial" w:eastAsia="Times New Roman" w:hAnsi="Arial" w:cs="Arial"/>
          <w:b/>
          <w:bCs/>
          <w:sz w:val="24"/>
          <w:szCs w:val="24"/>
        </w:rPr>
      </w:pPr>
    </w:p>
    <w:p w:rsidR="00D16935" w:rsidRPr="00D16935" w:rsidRDefault="00D16935" w:rsidP="00D16935">
      <w:pPr>
        <w:spacing w:after="0" w:line="240" w:lineRule="auto"/>
        <w:jc w:val="center"/>
        <w:rPr>
          <w:rFonts w:ascii="Arial" w:eastAsia="Times New Roman" w:hAnsi="Arial" w:cs="Arial"/>
          <w:b/>
          <w:bCs/>
          <w:sz w:val="24"/>
          <w:szCs w:val="24"/>
        </w:rPr>
      </w:pPr>
      <w:r w:rsidRPr="00D16935">
        <w:rPr>
          <w:rFonts w:ascii="Arial" w:eastAsia="Times New Roman" w:hAnsi="Arial" w:cs="Arial"/>
          <w:b/>
          <w:bCs/>
          <w:sz w:val="24"/>
          <w:szCs w:val="24"/>
        </w:rPr>
        <w:t>ПРАВИЛА</w:t>
      </w:r>
    </w:p>
    <w:p w:rsidR="00D16935" w:rsidRPr="00D16935" w:rsidRDefault="00D16935" w:rsidP="00D16935">
      <w:pPr>
        <w:spacing w:after="0" w:line="240" w:lineRule="auto"/>
        <w:jc w:val="center"/>
        <w:rPr>
          <w:rFonts w:ascii="Arial" w:eastAsia="Times New Roman" w:hAnsi="Arial" w:cs="Arial"/>
          <w:b/>
          <w:bCs/>
          <w:sz w:val="24"/>
          <w:szCs w:val="24"/>
        </w:rPr>
      </w:pPr>
      <w:r w:rsidRPr="00D16935">
        <w:rPr>
          <w:rFonts w:ascii="Arial" w:eastAsia="Times New Roman" w:hAnsi="Arial" w:cs="Arial"/>
          <w:b/>
          <w:bCs/>
          <w:sz w:val="24"/>
          <w:szCs w:val="24"/>
        </w:rPr>
        <w:t>ГОСУДАРСТВЕННОГО НАДЗОРА ЗА МАЛОМЕРНЫМИ СУДАМИ,</w:t>
      </w:r>
    </w:p>
    <w:p w:rsidR="00D16935" w:rsidRPr="00D16935" w:rsidRDefault="00D16935" w:rsidP="00D16935">
      <w:pPr>
        <w:spacing w:after="0" w:line="240" w:lineRule="auto"/>
        <w:jc w:val="center"/>
        <w:rPr>
          <w:rFonts w:ascii="Arial" w:eastAsia="Times New Roman" w:hAnsi="Arial" w:cs="Arial"/>
          <w:b/>
          <w:bCs/>
          <w:sz w:val="24"/>
          <w:szCs w:val="24"/>
        </w:rPr>
      </w:pPr>
      <w:proofErr w:type="gramStart"/>
      <w:r w:rsidRPr="00D16935">
        <w:rPr>
          <w:rFonts w:ascii="Arial" w:eastAsia="Times New Roman" w:hAnsi="Arial" w:cs="Arial"/>
          <w:b/>
          <w:bCs/>
          <w:sz w:val="24"/>
          <w:szCs w:val="24"/>
        </w:rPr>
        <w:t>ИСПОЛЬЗУЕМЫМИ</w:t>
      </w:r>
      <w:proofErr w:type="gramEnd"/>
      <w:r w:rsidRPr="00D16935">
        <w:rPr>
          <w:rFonts w:ascii="Arial" w:eastAsia="Times New Roman" w:hAnsi="Arial" w:cs="Arial"/>
          <w:b/>
          <w:bCs/>
          <w:sz w:val="24"/>
          <w:szCs w:val="24"/>
        </w:rPr>
        <w:t xml:space="preserve"> В НЕКОММЕРЧЕСКИХ ЦЕЛЯХ</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center"/>
        <w:rPr>
          <w:rFonts w:ascii="Times New Roman" w:eastAsia="Times New Roman" w:hAnsi="Times New Roman" w:cs="Times New Roman"/>
          <w:sz w:val="24"/>
          <w:szCs w:val="24"/>
        </w:rPr>
      </w:pPr>
      <w:r w:rsidRPr="00D16935">
        <w:rPr>
          <w:rFonts w:ascii="Arial" w:eastAsia="Times New Roman" w:hAnsi="Arial" w:cs="Arial"/>
          <w:b/>
          <w:bCs/>
          <w:sz w:val="24"/>
          <w:szCs w:val="24"/>
        </w:rPr>
        <w:t>I. Общие положения</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 Настоящие Правила устанавливают порядок осуществления государственного надзора за маломерными судами, используемыми в некоммерческих целях (далее соответственно - государственный надзор за маломерными судами, маломерные суда).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2. Государственный надзор за маломерными судами осуществляется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во внутренних водах и территориальном море Российской Федерации, включая внутренние водные пути и внутренние морские воды (далее - водные объекты).</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xml:space="preserve">3. </w:t>
      </w:r>
      <w:proofErr w:type="gramStart"/>
      <w:r w:rsidRPr="00D16935">
        <w:rPr>
          <w:rFonts w:ascii="Times New Roman" w:eastAsia="Times New Roman" w:hAnsi="Times New Roman" w:cs="Times New Roman"/>
          <w:sz w:val="24"/>
          <w:szCs w:val="24"/>
        </w:rPr>
        <w:t>Должностными лицами, уполномоченными на осуществление государственного надзора за маломерными судами, являются должностные лица Государственной инспекции по маломерным судам, занимающие должности, включенные в перечень должностей государственных инспекторов по маломерным судам (далее - государственные инспекторы), утверждаемый Министром Российской Федерации по делам гражданской обороны, чрезвычайным ситуациям и ликвидации последствий стихийных бедствий.</w:t>
      </w:r>
      <w:proofErr w:type="gramEnd"/>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4. Должностными лицами, уполномоченными на принятие решений о проведении мероприятий по государственному надзору за маломерными судами, являются:</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а) 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либо лицо, его замещающее;</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б) главный государственный инспектор по маломерным судам субъекта Российской Федерации.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xml:space="preserve">5. </w:t>
      </w:r>
      <w:proofErr w:type="gramStart"/>
      <w:r w:rsidRPr="00D16935">
        <w:rPr>
          <w:rFonts w:ascii="Times New Roman" w:eastAsia="Times New Roman" w:hAnsi="Times New Roman" w:cs="Times New Roman"/>
          <w:sz w:val="24"/>
          <w:szCs w:val="24"/>
        </w:rPr>
        <w:t>Государственные инспекторы при осуществлении государственного надзора за маломерными судами руководствуются в своей деятельности Конституцией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а также нормативными правовыми актами федеральных органов исполнительной власти и субъектов Российской Федерации в части пользования маломерными судами и</w:t>
      </w:r>
      <w:proofErr w:type="gramEnd"/>
      <w:r w:rsidRPr="00D16935">
        <w:rPr>
          <w:rFonts w:ascii="Times New Roman" w:eastAsia="Times New Roman" w:hAnsi="Times New Roman" w:cs="Times New Roman"/>
          <w:sz w:val="24"/>
          <w:szCs w:val="24"/>
        </w:rPr>
        <w:t xml:space="preserve"> настоящими Правилами.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6. Предметом государственного надзора за маломерными судами является соблюдение судоводителями и иными лицами, управляющими маломерными судами, требований нормативных правовых актов, регламентирующих порядок пользования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7. Государственный надзор за маломерными судами направлен на предупреждение, выявление и пресечение нарушений правил пользования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lastRenderedPageBreak/>
        <w:t>8. Государственный надзор за маломерными судами осуществляется посредством проведения на водных объектах патрулирования и выставления плавучих постов (далее - мероприятия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Патрулирование осуществляется путем систематического обследования водных объектов или их участков должностными лицами органов Государственной инспекции по маломерным судам в назначенных районах или на определенных маршрутах с целью предупреждения, своевременного выявления и пресечения нарушений требований пользования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Плавучий пост организуется путем выставления на водном объекте или его участке судна Государственной инспекции по маломерным судам с государственным инспектором на борту с целью предупреждения, своевременного выявления и пресечения нарушений требований пользования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9. При осуществлении государственного надзора за маломерными судами государственные инспекторы имеют право в установленном законодательством порядке:</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а) останавливать маломерные суда при выявлении признаков административного правонарушения, а также для проверки документов, подтверждающих право управления и пользования маломерным судном;</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б) проводить досмотр маломерных судов без нарушения их конструктивной целостности;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в) освидетельствовать при наличии признаков опьянения лиц, управляющих маломерными судами, на состояние алкогольного опьянения;</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proofErr w:type="gramStart"/>
      <w:r w:rsidRPr="00D16935">
        <w:rPr>
          <w:rFonts w:ascii="Times New Roman" w:eastAsia="Times New Roman" w:hAnsi="Times New Roman" w:cs="Times New Roman"/>
          <w:sz w:val="24"/>
          <w:szCs w:val="24"/>
        </w:rPr>
        <w:t>г) при отказе лица, управляющего маломерным судном,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направлять указанное лицо на медицинское освидетельствование на состояние опьянения;</w:t>
      </w:r>
      <w:proofErr w:type="gramEnd"/>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proofErr w:type="spellStart"/>
      <w:r w:rsidRPr="00D16935">
        <w:rPr>
          <w:rFonts w:ascii="Times New Roman" w:eastAsia="Times New Roman" w:hAnsi="Times New Roman" w:cs="Times New Roman"/>
          <w:sz w:val="24"/>
          <w:szCs w:val="24"/>
        </w:rPr>
        <w:t>д</w:t>
      </w:r>
      <w:proofErr w:type="spellEnd"/>
      <w:r w:rsidRPr="00D16935">
        <w:rPr>
          <w:rFonts w:ascii="Times New Roman" w:eastAsia="Times New Roman" w:hAnsi="Times New Roman" w:cs="Times New Roman"/>
          <w:sz w:val="24"/>
          <w:szCs w:val="24"/>
        </w:rPr>
        <w:t>) отстранять от управления маломерными судами лиц, не имеющих при себе документов, необходимых для допуска к управлению маломерным судном;</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е) доставлять лиц, управляющих маломерными судами, в служебное помещение органа внутренних дел (полиции) или в иное служебное помещение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ж) задерживать маломерные суда, то есть исключать маломерное судно из процесса пользования путем перемещения его при помощи другого маломерного судна и помещения в специально отведенное охраняемое место (специализированную стоянку);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proofErr w:type="spellStart"/>
      <w:r w:rsidRPr="00D16935">
        <w:rPr>
          <w:rFonts w:ascii="Times New Roman" w:eastAsia="Times New Roman" w:hAnsi="Times New Roman" w:cs="Times New Roman"/>
          <w:sz w:val="24"/>
          <w:szCs w:val="24"/>
        </w:rPr>
        <w:t>з</w:t>
      </w:r>
      <w:proofErr w:type="spellEnd"/>
      <w:r w:rsidRPr="00D16935">
        <w:rPr>
          <w:rFonts w:ascii="Times New Roman" w:eastAsia="Times New Roman" w:hAnsi="Times New Roman" w:cs="Times New Roman"/>
          <w:sz w:val="24"/>
          <w:szCs w:val="24"/>
        </w:rPr>
        <w:t>) запрещать эксплуатацию маломерных судов при выявлении нарушения обязательных требований, установленных правилами пользования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и) использовать информационные системы, средства видео-, ауди</w:t>
      </w:r>
      <w:proofErr w:type="gramStart"/>
      <w:r w:rsidRPr="00D16935">
        <w:rPr>
          <w:rFonts w:ascii="Times New Roman" w:eastAsia="Times New Roman" w:hAnsi="Times New Roman" w:cs="Times New Roman"/>
          <w:sz w:val="24"/>
          <w:szCs w:val="24"/>
        </w:rPr>
        <w:t>о-</w:t>
      </w:r>
      <w:proofErr w:type="gramEnd"/>
      <w:r w:rsidRPr="00D16935">
        <w:rPr>
          <w:rFonts w:ascii="Times New Roman" w:eastAsia="Times New Roman" w:hAnsi="Times New Roman" w:cs="Times New Roman"/>
          <w:sz w:val="24"/>
          <w:szCs w:val="24"/>
        </w:rPr>
        <w:t xml:space="preserve"> и </w:t>
      </w:r>
      <w:proofErr w:type="spellStart"/>
      <w:r w:rsidRPr="00D16935">
        <w:rPr>
          <w:rFonts w:ascii="Times New Roman" w:eastAsia="Times New Roman" w:hAnsi="Times New Roman" w:cs="Times New Roman"/>
          <w:sz w:val="24"/>
          <w:szCs w:val="24"/>
        </w:rPr>
        <w:t>фотофиксации</w:t>
      </w:r>
      <w:proofErr w:type="spellEnd"/>
      <w:r w:rsidRPr="00D16935">
        <w:rPr>
          <w:rFonts w:ascii="Times New Roman" w:eastAsia="Times New Roman" w:hAnsi="Times New Roman" w:cs="Times New Roman"/>
          <w:sz w:val="24"/>
          <w:szCs w:val="24"/>
        </w:rPr>
        <w:t>, а также другие технические средства;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к) выдавать предостережения о недопустимости нарушения обязательных требований правовых актов, устанавливающих правила пользования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л) проводить профилактические беседы в ходе проведения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м) возбуждать и рассматривать дела об административных правонарушениях, применять в пределах своей компетенции административные наказания к должностным лицам и гражданам, совершившим административное правонарушение.</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10. Решение об использовании фотосъемки, аудио- и видеозаписи принимается государственным инспектором самостоятельно.</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11. Государственные инспекторы при осуществлении государственного надзора за маломерными судами обязаны:</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lastRenderedPageBreak/>
        <w:t>а) своевременно и в полной мере исполнять полномочия по предупреждению, выявлению и пресечению нарушений правил пользования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б) соблюдать законодательство Российской Федерации, права и законные интересы лиц, управляющих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12. Лицо, в отношении которого проводятся мероприятия по надзору, имеет право:</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а) давать разъяснения по вопросам, относящимся к мероприятиям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б) получать от государственных инспекторов информацию, которая относится к мероприятиям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в) знакомиться с результатами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г) обжаловать решения, действия (бездействие) государственных инспекторов в соответствии с законодательством Российской Федерации.</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center"/>
        <w:rPr>
          <w:rFonts w:ascii="Times New Roman" w:eastAsia="Times New Roman" w:hAnsi="Times New Roman" w:cs="Times New Roman"/>
          <w:sz w:val="24"/>
          <w:szCs w:val="24"/>
        </w:rPr>
      </w:pPr>
      <w:r w:rsidRPr="00D16935">
        <w:rPr>
          <w:rFonts w:ascii="Arial" w:eastAsia="Times New Roman" w:hAnsi="Arial" w:cs="Arial"/>
          <w:b/>
          <w:bCs/>
          <w:sz w:val="24"/>
          <w:szCs w:val="24"/>
        </w:rPr>
        <w:t>II. Планирование и учет мероприятий по надзору</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13. Начальником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издается приказ, устанавливающий зоны деятельности (ответственности) инспекторских подразделений Государственной инспекции по маломерным судам, осуществляющих государственный надзор за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xml:space="preserve">14. </w:t>
      </w:r>
      <w:proofErr w:type="gramStart"/>
      <w:r w:rsidRPr="00D16935">
        <w:rPr>
          <w:rFonts w:ascii="Times New Roman" w:eastAsia="Times New Roman" w:hAnsi="Times New Roman" w:cs="Times New Roman"/>
          <w:sz w:val="24"/>
          <w:szCs w:val="24"/>
        </w:rPr>
        <w:t>План государственного надзора за маломерными судами на следующий календарный год разрабатывается начальником центра Государственной инспекции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(далее - центр), согласовывается с главным государственным инспектором по маломерным судам субъекта Российской Федерации и утверждается приказом начальника главного управления Министерства Российской Федерации</w:t>
      </w:r>
      <w:proofErr w:type="gramEnd"/>
      <w:r w:rsidRPr="00D16935">
        <w:rPr>
          <w:rFonts w:ascii="Times New Roman" w:eastAsia="Times New Roman" w:hAnsi="Times New Roman" w:cs="Times New Roman"/>
          <w:sz w:val="24"/>
          <w:szCs w:val="24"/>
        </w:rPr>
        <w:t xml:space="preserve"> по делам гражданской обороны, чрезвычайным ситуациям и ликвидации последствий стихийных бедствий по субъекту Российской Федерации до 15 декабря текущего года.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15. Годовой план государственного надзора за маломерными судами включает в себя:</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а) наименования инспекторских подразделений центра;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б) зоны ответственности, закрепленные за каждым инспекторским подразделением центра;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в) перечень сил и средств, закрепленных за подразделениями инспекторских подразделений центра, для осуществления государственного надзора за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г) виды мероприятий по надзору, планируемых при осуществлении государственного надзора за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proofErr w:type="spellStart"/>
      <w:r w:rsidRPr="00D16935">
        <w:rPr>
          <w:rFonts w:ascii="Times New Roman" w:eastAsia="Times New Roman" w:hAnsi="Times New Roman" w:cs="Times New Roman"/>
          <w:sz w:val="24"/>
          <w:szCs w:val="24"/>
        </w:rPr>
        <w:t>д</w:t>
      </w:r>
      <w:proofErr w:type="spellEnd"/>
      <w:r w:rsidRPr="00D16935">
        <w:rPr>
          <w:rFonts w:ascii="Times New Roman" w:eastAsia="Times New Roman" w:hAnsi="Times New Roman" w:cs="Times New Roman"/>
          <w:sz w:val="24"/>
          <w:szCs w:val="24"/>
        </w:rPr>
        <w:t>) количество мероприятий по надзору, планируемых при осуществлении государственного надзора за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е) отметку о выполнении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16. На основании годового плана государственного надзора за маломерными судами начальником центра представляются, а главным государственным инспектором по маломерным судам субъекта Российской Федерации до 25-го числа текущего месяца утверждаются планы государственного надзора за маломерными судами на следующий месяц.</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17. Ежемесячный план государственного надзора за маломерными судами включает в себя:</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а) наименования инспекторских подразделений центра, осуществляющих государственный надзор за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lastRenderedPageBreak/>
        <w:t>б) место проведения мероприятий по надзору (наименование административно-территориальной единицы, наименование водного объекта или его участка);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в) перечень сил и средств, привлекаемых к мероприятиям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г) вид мероприятия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proofErr w:type="spellStart"/>
      <w:r w:rsidRPr="00D16935">
        <w:rPr>
          <w:rFonts w:ascii="Times New Roman" w:eastAsia="Times New Roman" w:hAnsi="Times New Roman" w:cs="Times New Roman"/>
          <w:sz w:val="24"/>
          <w:szCs w:val="24"/>
        </w:rPr>
        <w:t>д</w:t>
      </w:r>
      <w:proofErr w:type="spellEnd"/>
      <w:r w:rsidRPr="00D16935">
        <w:rPr>
          <w:rFonts w:ascii="Times New Roman" w:eastAsia="Times New Roman" w:hAnsi="Times New Roman" w:cs="Times New Roman"/>
          <w:sz w:val="24"/>
          <w:szCs w:val="24"/>
        </w:rPr>
        <w:t>) количество планируемых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е) даты проведения планируемых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ж) отметку о выполнении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18. На основании ежемесячного плана государственного надзора за маломерными судами руководителями инспекторских подразделений центра еженедельно (каждый четверг) представляется на утверждение начальнику центра еженедельный план государственного надзора за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19. Еженедельный план государственного надзора за маломерными судами включает в себя:</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а) наименование инспекторского подразделения центра, осуществляющего государственный надзор за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б) вид мероприятия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в) место проведения мероприятий по надзору, маршрут (наименование административно-территориальной единицы, наименование водных объектов или их участков);</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г) количество планируемых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proofErr w:type="spellStart"/>
      <w:r w:rsidRPr="00D16935">
        <w:rPr>
          <w:rFonts w:ascii="Times New Roman" w:eastAsia="Times New Roman" w:hAnsi="Times New Roman" w:cs="Times New Roman"/>
          <w:sz w:val="24"/>
          <w:szCs w:val="24"/>
        </w:rPr>
        <w:t>д</w:t>
      </w:r>
      <w:proofErr w:type="spellEnd"/>
      <w:r w:rsidRPr="00D16935">
        <w:rPr>
          <w:rFonts w:ascii="Times New Roman" w:eastAsia="Times New Roman" w:hAnsi="Times New Roman" w:cs="Times New Roman"/>
          <w:sz w:val="24"/>
          <w:szCs w:val="24"/>
        </w:rPr>
        <w:t>) дату и время проведения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е) фамилии и инициалы должностных лиц, уполномоченных на осуществление государственного надзора за маломерными судами, участвующих в мероприятии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ж) наименование и номер судна или транспортного средства, используемого для осуществления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proofErr w:type="spellStart"/>
      <w:r w:rsidRPr="00D16935">
        <w:rPr>
          <w:rFonts w:ascii="Times New Roman" w:eastAsia="Times New Roman" w:hAnsi="Times New Roman" w:cs="Times New Roman"/>
          <w:sz w:val="24"/>
          <w:szCs w:val="24"/>
        </w:rPr>
        <w:t>з</w:t>
      </w:r>
      <w:proofErr w:type="spellEnd"/>
      <w:r w:rsidRPr="00D16935">
        <w:rPr>
          <w:rFonts w:ascii="Times New Roman" w:eastAsia="Times New Roman" w:hAnsi="Times New Roman" w:cs="Times New Roman"/>
          <w:sz w:val="24"/>
          <w:szCs w:val="24"/>
        </w:rPr>
        <w:t>) особые отметки, включающие в себя информацию о привлечении к мероприятиям по надзору внештатных общественных инспекторов по маломерным судам, волонтеров, дополнительных сил и сре</w:t>
      </w:r>
      <w:proofErr w:type="gramStart"/>
      <w:r w:rsidRPr="00D16935">
        <w:rPr>
          <w:rFonts w:ascii="Times New Roman" w:eastAsia="Times New Roman" w:hAnsi="Times New Roman" w:cs="Times New Roman"/>
          <w:sz w:val="24"/>
          <w:szCs w:val="24"/>
        </w:rPr>
        <w:t>дств в р</w:t>
      </w:r>
      <w:proofErr w:type="gramEnd"/>
      <w:r w:rsidRPr="00D16935">
        <w:rPr>
          <w:rFonts w:ascii="Times New Roman" w:eastAsia="Times New Roman" w:hAnsi="Times New Roman" w:cs="Times New Roman"/>
          <w:sz w:val="24"/>
          <w:szCs w:val="24"/>
        </w:rPr>
        <w:t>амках межведомственного взаимодействия, представителей органов государственной власти субъектов Российской Федерации и органов местного самоуправления;</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и) отметку о выполнении мероприятий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xml:space="preserve">20. </w:t>
      </w:r>
      <w:proofErr w:type="gramStart"/>
      <w:r w:rsidRPr="00D16935">
        <w:rPr>
          <w:rFonts w:ascii="Times New Roman" w:eastAsia="Times New Roman" w:hAnsi="Times New Roman" w:cs="Times New Roman"/>
          <w:sz w:val="24"/>
          <w:szCs w:val="24"/>
        </w:rPr>
        <w:t>В главных управлениях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где штатным расписанием центры не предусмотрены, планирование мероприятий по надзору осуществляется структурным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уполномоченным на осуществление государственного надзора за маломерными судами.</w:t>
      </w:r>
      <w:proofErr w:type="gramEnd"/>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21. На основании утвержденного еженедельного плана руководитель инспекторского подразделения Государственной инспекции по маломерным судам оформляет и выдает план-задание на проведение каждого мероприятия по надзору (далее - план-задание). План-задание оформляется по типовой форме согласно приложению.</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22. После завершения мероприятия по надзору его результаты отмечаются в плане-задании.</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center"/>
        <w:rPr>
          <w:rFonts w:ascii="Times New Roman" w:eastAsia="Times New Roman" w:hAnsi="Times New Roman" w:cs="Times New Roman"/>
          <w:sz w:val="24"/>
          <w:szCs w:val="24"/>
        </w:rPr>
      </w:pPr>
      <w:r w:rsidRPr="00D16935">
        <w:rPr>
          <w:rFonts w:ascii="Arial" w:eastAsia="Times New Roman" w:hAnsi="Arial" w:cs="Arial"/>
          <w:b/>
          <w:bCs/>
          <w:sz w:val="24"/>
          <w:szCs w:val="24"/>
        </w:rPr>
        <w:t>III. Организация мероприятий по надзору</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23. План-задание находится у старшего (ответственного) должностного лица до окончания мероприятия по надзору.</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lastRenderedPageBreak/>
        <w:t>24. Мероприятие по надзору проводится с привлечением лиц, участие которых предусмотрено планом-заданием.</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Перед началом мероприятия по надзору старшим (ответственным) должностным лицом проводится инструктаж по соблюдению участниками мероприятия по надзору мер безопасности, о чем делается отметка в плане-задании.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xml:space="preserve">25. </w:t>
      </w:r>
      <w:proofErr w:type="gramStart"/>
      <w:r w:rsidRPr="00D16935">
        <w:rPr>
          <w:rFonts w:ascii="Times New Roman" w:eastAsia="Times New Roman" w:hAnsi="Times New Roman" w:cs="Times New Roman"/>
          <w:sz w:val="24"/>
          <w:szCs w:val="24"/>
        </w:rPr>
        <w:t>Служебные суда подразделений Государственной инспекции по маломерным судам, участвующие в мероприятиях по надзору, должны соответствовать схеме окраски, принятой в Министерстве Российской Федерации по делам гражданской обороны, чрезвычайным ситуациям и ликвидации последствий стихийных бедствий, с нанесением символики Государственной инспекции по маломерным судам и могут показывать в любое время суток синий круговой проблесковый огонь.</w:t>
      </w:r>
      <w:proofErr w:type="gramEnd"/>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26. При проведении мероприятий по надзору государственные инспекторы должны быть в форменной одежде, иметь нагрудный знак, служебное удостоверение, судовые и судоводительские документы, а также в достаточном количестве бланки необходимых процессуальных документов.</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27. Решение об остановке маломерного судна и (или) о подходе к нему принимается старшим должностным лицом, ответственным за проведение мероприятия по надзору. Основанием для остановки маломерного судна и (или) подхода к нему является выявление признаков нарушения судоводителем требований нормативных правовых актов, регламентирующих порядок пользования маломерными судами, либо необходимость проверки судовых и судоводительских документов.</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О необходимости остановки маломерного судна судоводитель оповещается посредством подачи сигнала, которым является повторяющееся горизонтальное движение флага-отмашки красного или белого цвета в сторону судна, и (или) голосовой команды "Маломерному судну бортовой номер (название) застопорить ход (остановиться, лечь в дрейф, подойти к борту)". С целью привлечения внимания судоводителя дополнительно подаются сигналы судовой сиреной, прожектором и фарой-искателем.</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При наличии на служебном судне Государственной инспекции по маломерным судам и останавливаемом маломерном судне судовых радиостанций сигнал об остановке маломерного судна может быть продублирован на соответствующем канале судовой радиосвязи.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xml:space="preserve">28. </w:t>
      </w:r>
      <w:proofErr w:type="gramStart"/>
      <w:r w:rsidRPr="00D16935">
        <w:rPr>
          <w:rFonts w:ascii="Times New Roman" w:eastAsia="Times New Roman" w:hAnsi="Times New Roman" w:cs="Times New Roman"/>
          <w:sz w:val="24"/>
          <w:szCs w:val="24"/>
        </w:rPr>
        <w:t>Остановка маломерного судна и (или) подход к его борту служебного судна Государственной инспекции по маломерным судам производятся вне судового хода в безопасном месте с соблюдением мер предосторожности, в случае непогоды - у берега или причального сооружения в защищенном от ветра и волнения месте.</w:t>
      </w:r>
      <w:proofErr w:type="gramEnd"/>
      <w:r w:rsidRPr="00D16935">
        <w:rPr>
          <w:rFonts w:ascii="Times New Roman" w:eastAsia="Times New Roman" w:hAnsi="Times New Roman" w:cs="Times New Roman"/>
          <w:sz w:val="24"/>
          <w:szCs w:val="24"/>
        </w:rPr>
        <w:t xml:space="preserve"> Ответственность за безопасность маневрирования при остановке маломерного судна несет старшее должностное лицо, ответственное за проведение мероприятия по надзору. Проверка судовых и судоводительских документов и проведение административных процедур осуществляются после швартовки маломерного судна у борта служебного судна Государственной инспекции по маломерным судам, причального сооружения либо берега.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29. После швартовки маломерного судна государственному инспектору необходимо:</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а) представиться судоводителю либо лицу, управляющему маломерным судном, с указанием своей должности и фамилии;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б) предъявить по требованию судоводителя или лица, управляющего маломерным судном, служебное удостоверение;</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в) потребовать от судоводителя предъявить удостоверение на право управления маломерным судном, судовой билет маломерного судна или его копию, заверенную в установленном порядке, и документ на право пользования маломерным судном (при отсутствии на борту собственника маломерного судна);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г) объявить основание для остановки или подхода.</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xml:space="preserve">30. Срок взаимодействия государственного инспектора с проверяемыми лицами исходя из конкретной обстановки должен быть минимально необходимым, включая </w:t>
      </w:r>
      <w:r w:rsidRPr="00D16935">
        <w:rPr>
          <w:rFonts w:ascii="Times New Roman" w:eastAsia="Times New Roman" w:hAnsi="Times New Roman" w:cs="Times New Roman"/>
          <w:sz w:val="24"/>
          <w:szCs w:val="24"/>
        </w:rPr>
        <w:lastRenderedPageBreak/>
        <w:t>время, требуемое для проведения освидетельствования на состояние алкогольного опьянения.</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31. С документами граждан при проведении проверки необходимо обращаться аккуратно, не делать в них каких-либо отметок. Если документ передается вместе с деньгами, ценными бумагами или какими-либо предметами, необходимо вернуть документ владельцу и предложить ему передать документ без денег, ценных бумаг и этих предметов.</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Допускается принимать документы, передаваемые для проверки в прозрачной обложке, защищающей от воздействия воды.</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32. Государственным инспекторам запрещается принимать от проверяемых лиц материальные ценности, а также какие-либо вещи, предметы или документы, за исключением тех, которые необходимы для выполнения административных действий.</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center"/>
        <w:rPr>
          <w:rFonts w:ascii="Times New Roman" w:eastAsia="Times New Roman" w:hAnsi="Times New Roman" w:cs="Times New Roman"/>
          <w:sz w:val="24"/>
          <w:szCs w:val="24"/>
        </w:rPr>
      </w:pPr>
      <w:r w:rsidRPr="00D16935">
        <w:rPr>
          <w:rFonts w:ascii="Arial" w:eastAsia="Times New Roman" w:hAnsi="Arial" w:cs="Arial"/>
          <w:b/>
          <w:bCs/>
          <w:sz w:val="24"/>
          <w:szCs w:val="24"/>
        </w:rPr>
        <w:t>IV. Оформление результатов мероприятий по надзору</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33. По результатам мероприятий по надзору после их завершения старшее должностное лицо, ответственное за проведение мероприятия по надзору, в срок не более 2 рабочих дней составляет отчет. К отчету прилагаются материалы и документы, подтверждающие результаты проверки и принятые меры.</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Отчетные документы обобщаются и хранятся в соответствии с утвержденной номенклатурой дел центра или структурного подразделения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уполномоченного на осуществление государственного надзора за маломерными судами.</w:t>
      </w:r>
    </w:p>
    <w:p w:rsidR="00D16935" w:rsidRPr="00D16935" w:rsidRDefault="00D16935" w:rsidP="00D16935">
      <w:pPr>
        <w:spacing w:after="0" w:line="240" w:lineRule="auto"/>
        <w:ind w:firstLine="540"/>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34. Организация регистрации и учета мероприятий по надзору возлагается на структурное подразделение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уполномоченное на осуществление государственного надзора за маломерными судами.</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Приложение</w:t>
      </w:r>
    </w:p>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к Правилам государственного надзора</w:t>
      </w:r>
    </w:p>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за маломерными судами, используемыми</w:t>
      </w:r>
    </w:p>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в некоммерческих целях</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right"/>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(форма)</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xml:space="preserve">                            ПЛАН-ЗАДАНИЕ N 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xml:space="preserve">                   на проведение мероприятия по надзору</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Инспекторское подразделение 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1. Старшее  должностное   лицо,  ответственное  за  проведение  мероприятия</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по надзору 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xml:space="preserve">                             (должность, фамилия, инициалы)</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2. Состав группы 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xml:space="preserve">                       (должности, фамилии, инициалы участвующих лиц)</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3. Наименование и идентификационный номер служебного судна, регистрационный</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lastRenderedPageBreak/>
        <w:t>номер служебного транспортного средства</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4. Район, маршрут мероприятия по надзору</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5. Краткое изложение задания</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6. Начало мероприятия по надзору</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 часов __ минут "__" _________________ 20__ г.</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Окончание мероприятия по надзору</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 часов __ минут "__" _________________ 20__ г.</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xml:space="preserve">7. </w:t>
      </w:r>
      <w:proofErr w:type="gramStart"/>
      <w:r w:rsidRPr="00D16935">
        <w:rPr>
          <w:rFonts w:ascii="Courier New" w:eastAsia="Times New Roman" w:hAnsi="Courier New" w:cs="Courier New"/>
          <w:sz w:val="20"/>
          <w:szCs w:val="20"/>
        </w:rPr>
        <w:t>Инструктаж (об особенностях обстановки в районе, маршруте мероприятия по</w:t>
      </w:r>
      <w:proofErr w:type="gramEnd"/>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xml:space="preserve">надзору, </w:t>
      </w:r>
      <w:proofErr w:type="gramStart"/>
      <w:r w:rsidRPr="00D16935">
        <w:rPr>
          <w:rFonts w:ascii="Courier New" w:eastAsia="Times New Roman" w:hAnsi="Courier New" w:cs="Courier New"/>
          <w:sz w:val="20"/>
          <w:szCs w:val="20"/>
        </w:rPr>
        <w:t>прогнозе</w:t>
      </w:r>
      <w:proofErr w:type="gramEnd"/>
      <w:r w:rsidRPr="00D16935">
        <w:rPr>
          <w:rFonts w:ascii="Courier New" w:eastAsia="Times New Roman" w:hAnsi="Courier New" w:cs="Courier New"/>
          <w:sz w:val="20"/>
          <w:szCs w:val="20"/>
        </w:rPr>
        <w:t xml:space="preserve"> погоды, местах укрытия от непогоды,  требованиях  техники</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безопасности, правил поведения)</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bl>
      <w:tblPr>
        <w:tblW w:w="8980" w:type="dxa"/>
        <w:tblInd w:w="20" w:type="dxa"/>
        <w:tblCellMar>
          <w:left w:w="0" w:type="dxa"/>
          <w:right w:w="0" w:type="dxa"/>
        </w:tblCellMar>
        <w:tblLook w:val="04A0"/>
      </w:tblPr>
      <w:tblGrid>
        <w:gridCol w:w="2210"/>
        <w:gridCol w:w="1576"/>
        <w:gridCol w:w="94"/>
        <w:gridCol w:w="942"/>
        <w:gridCol w:w="94"/>
        <w:gridCol w:w="4064"/>
      </w:tblGrid>
      <w:tr w:rsidR="00D16935" w:rsidRPr="00D16935" w:rsidTr="00D16935">
        <w:tc>
          <w:tcPr>
            <w:tcW w:w="0" w:type="auto"/>
            <w:vMerge w:val="restart"/>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Произвел</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r>
      <w:tr w:rsidR="00D16935" w:rsidRPr="00D16935" w:rsidTr="00D16935">
        <w:tc>
          <w:tcPr>
            <w:tcW w:w="0" w:type="auto"/>
            <w:vMerge/>
            <w:vAlign w:val="center"/>
            <w:hideMark/>
          </w:tcPr>
          <w:p w:rsidR="00D16935" w:rsidRPr="00D16935" w:rsidRDefault="00D16935" w:rsidP="00D16935">
            <w:pPr>
              <w:spacing w:after="0" w:line="240" w:lineRule="auto"/>
              <w:rPr>
                <w:rFonts w:ascii="Times New Roman" w:eastAsia="Times New Roman" w:hAnsi="Times New Roman" w:cs="Times New Roman"/>
                <w:sz w:val="24"/>
                <w:szCs w:val="24"/>
              </w:rPr>
            </w:pP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(подпись)</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(дата)</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(фамилия, имя, отчество)</w:t>
            </w:r>
          </w:p>
        </w:tc>
      </w:tr>
      <w:tr w:rsidR="00D16935" w:rsidRPr="00D16935" w:rsidTr="00D16935">
        <w:tc>
          <w:tcPr>
            <w:tcW w:w="0" w:type="auto"/>
            <w:vAlign w:val="center"/>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Ознакомлены</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r>
      <w:tr w:rsidR="00D16935" w:rsidRPr="00D16935" w:rsidTr="00D16935">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(подпись)</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(дата)</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(фамилия, имя, отчество)</w:t>
            </w:r>
          </w:p>
        </w:tc>
      </w:tr>
      <w:tr w:rsidR="00D16935" w:rsidRPr="00D16935" w:rsidTr="00D16935">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r>
      <w:tr w:rsidR="00D16935" w:rsidRPr="00D16935" w:rsidTr="00D16935">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(подпись)</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(дата)</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(фамилия, имя, отчество)</w:t>
            </w:r>
          </w:p>
        </w:tc>
      </w:tr>
      <w:tr w:rsidR="00D16935" w:rsidRPr="00D16935" w:rsidTr="00D16935">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bottom w:val="single" w:sz="8" w:space="0" w:color="000000"/>
            </w:tcBorders>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r>
      <w:tr w:rsidR="00D16935" w:rsidRPr="00D16935" w:rsidTr="00D16935">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(подпись)</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(дата)</w:t>
            </w:r>
          </w:p>
        </w:tc>
        <w:tc>
          <w:tcPr>
            <w:tcW w:w="0" w:type="auto"/>
            <w:hideMark/>
          </w:tcPr>
          <w:p w:rsidR="00D16935" w:rsidRPr="00D16935" w:rsidRDefault="00D16935" w:rsidP="00D16935">
            <w:pPr>
              <w:spacing w:after="100" w:line="240" w:lineRule="auto"/>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tc>
        <w:tc>
          <w:tcPr>
            <w:tcW w:w="0" w:type="auto"/>
            <w:tcBorders>
              <w:top w:val="single" w:sz="8" w:space="0" w:color="000000"/>
            </w:tcBorders>
            <w:hideMark/>
          </w:tcPr>
          <w:p w:rsidR="00D16935" w:rsidRPr="00D16935" w:rsidRDefault="00D16935" w:rsidP="00D16935">
            <w:pPr>
              <w:spacing w:after="100" w:line="240" w:lineRule="auto"/>
              <w:jc w:val="center"/>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(фамилия, имя, отчество)</w:t>
            </w:r>
          </w:p>
        </w:tc>
      </w:tr>
    </w:tbl>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8.   Номер   распоряжения   (приказа),  на  основании  которого  проводится</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мероприятие по надзору 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План-задание выдал 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xml:space="preserve">                                  (наименование должности)</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_______________________________________________________________/__________/</w:t>
      </w:r>
    </w:p>
    <w:p w:rsidR="00D16935" w:rsidRPr="00D16935" w:rsidRDefault="00D16935" w:rsidP="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16935">
        <w:rPr>
          <w:rFonts w:ascii="Courier New" w:eastAsia="Times New Roman" w:hAnsi="Courier New" w:cs="Courier New"/>
          <w:sz w:val="20"/>
          <w:szCs w:val="20"/>
        </w:rPr>
        <w:t xml:space="preserve">                   (фамилия, имя, отчество)                     (подпись)</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D16935" w:rsidRPr="00D16935" w:rsidRDefault="00D16935" w:rsidP="00D16935">
      <w:pPr>
        <w:spacing w:after="0" w:line="240" w:lineRule="auto"/>
        <w:jc w:val="both"/>
        <w:rPr>
          <w:rFonts w:ascii="Times New Roman" w:eastAsia="Times New Roman" w:hAnsi="Times New Roman" w:cs="Times New Roman"/>
          <w:sz w:val="24"/>
          <w:szCs w:val="24"/>
        </w:rPr>
      </w:pPr>
      <w:r w:rsidRPr="00D16935">
        <w:rPr>
          <w:rFonts w:ascii="Times New Roman" w:eastAsia="Times New Roman" w:hAnsi="Times New Roman" w:cs="Times New Roman"/>
          <w:sz w:val="24"/>
          <w:szCs w:val="24"/>
        </w:rPr>
        <w:t> </w:t>
      </w:r>
    </w:p>
    <w:p w:rsidR="001D691F" w:rsidRDefault="001D691F"/>
    <w:sectPr w:rsidR="001D69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16935"/>
    <w:rsid w:val="001D691F"/>
    <w:rsid w:val="00D16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16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1693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6496935">
      <w:bodyDiv w:val="1"/>
      <w:marLeft w:val="0"/>
      <w:marRight w:val="0"/>
      <w:marTop w:val="0"/>
      <w:marBottom w:val="0"/>
      <w:divBdr>
        <w:top w:val="none" w:sz="0" w:space="0" w:color="auto"/>
        <w:left w:val="none" w:sz="0" w:space="0" w:color="auto"/>
        <w:bottom w:val="none" w:sz="0" w:space="0" w:color="auto"/>
        <w:right w:val="none" w:sz="0" w:space="0" w:color="auto"/>
      </w:divBdr>
      <w:divsChild>
        <w:div w:id="603806688">
          <w:marLeft w:val="0"/>
          <w:marRight w:val="0"/>
          <w:marTop w:val="0"/>
          <w:marBottom w:val="0"/>
          <w:divBdr>
            <w:top w:val="none" w:sz="0" w:space="0" w:color="auto"/>
            <w:left w:val="single" w:sz="24" w:space="0" w:color="CED3F1"/>
            <w:bottom w:val="none" w:sz="0" w:space="0" w:color="auto"/>
            <w:right w:val="none" w:sz="0" w:space="0" w:color="auto"/>
          </w:divBdr>
          <w:divsChild>
            <w:div w:id="1919631934">
              <w:marLeft w:val="0"/>
              <w:marRight w:val="0"/>
              <w:marTop w:val="0"/>
              <w:marBottom w:val="0"/>
              <w:divBdr>
                <w:top w:val="none" w:sz="0" w:space="0" w:color="auto"/>
                <w:left w:val="none" w:sz="0" w:space="0" w:color="auto"/>
                <w:bottom w:val="none" w:sz="0" w:space="0" w:color="auto"/>
                <w:right w:val="none" w:sz="0" w:space="0" w:color="auto"/>
              </w:divBdr>
            </w:div>
            <w:div w:id="1697537048">
              <w:marLeft w:val="0"/>
              <w:marRight w:val="0"/>
              <w:marTop w:val="0"/>
              <w:marBottom w:val="0"/>
              <w:divBdr>
                <w:top w:val="none" w:sz="0" w:space="0" w:color="auto"/>
                <w:left w:val="none" w:sz="0" w:space="0" w:color="auto"/>
                <w:bottom w:val="none" w:sz="0" w:space="0" w:color="auto"/>
                <w:right w:val="none" w:sz="0" w:space="0" w:color="auto"/>
              </w:divBdr>
            </w:div>
          </w:divsChild>
        </w:div>
        <w:div w:id="120417656">
          <w:marLeft w:val="60"/>
          <w:marRight w:val="60"/>
          <w:marTop w:val="100"/>
          <w:marBottom w:val="100"/>
          <w:divBdr>
            <w:top w:val="none" w:sz="0" w:space="0" w:color="auto"/>
            <w:left w:val="none" w:sz="0" w:space="0" w:color="auto"/>
            <w:bottom w:val="none" w:sz="0" w:space="0" w:color="auto"/>
            <w:right w:val="none" w:sz="0" w:space="0" w:color="auto"/>
          </w:divBdr>
          <w:divsChild>
            <w:div w:id="1062674878">
              <w:marLeft w:val="0"/>
              <w:marRight w:val="0"/>
              <w:marTop w:val="0"/>
              <w:marBottom w:val="0"/>
              <w:divBdr>
                <w:top w:val="none" w:sz="0" w:space="0" w:color="auto"/>
                <w:left w:val="none" w:sz="0" w:space="0" w:color="auto"/>
                <w:bottom w:val="none" w:sz="0" w:space="0" w:color="auto"/>
                <w:right w:val="none" w:sz="0" w:space="0" w:color="auto"/>
              </w:divBdr>
            </w:div>
          </w:divsChild>
        </w:div>
        <w:div w:id="69697068">
          <w:marLeft w:val="60"/>
          <w:marRight w:val="60"/>
          <w:marTop w:val="100"/>
          <w:marBottom w:val="100"/>
          <w:divBdr>
            <w:top w:val="none" w:sz="0" w:space="0" w:color="auto"/>
            <w:left w:val="none" w:sz="0" w:space="0" w:color="auto"/>
            <w:bottom w:val="none" w:sz="0" w:space="0" w:color="auto"/>
            <w:right w:val="none" w:sz="0" w:space="0" w:color="auto"/>
          </w:divBdr>
          <w:divsChild>
            <w:div w:id="1041830660">
              <w:marLeft w:val="0"/>
              <w:marRight w:val="0"/>
              <w:marTop w:val="0"/>
              <w:marBottom w:val="0"/>
              <w:divBdr>
                <w:top w:val="none" w:sz="0" w:space="0" w:color="auto"/>
                <w:left w:val="none" w:sz="0" w:space="0" w:color="auto"/>
                <w:bottom w:val="none" w:sz="0" w:space="0" w:color="auto"/>
                <w:right w:val="none" w:sz="0" w:space="0" w:color="auto"/>
              </w:divBdr>
            </w:div>
          </w:divsChild>
        </w:div>
        <w:div w:id="333341278">
          <w:marLeft w:val="60"/>
          <w:marRight w:val="60"/>
          <w:marTop w:val="100"/>
          <w:marBottom w:val="100"/>
          <w:divBdr>
            <w:top w:val="none" w:sz="0" w:space="0" w:color="auto"/>
            <w:left w:val="none" w:sz="0" w:space="0" w:color="auto"/>
            <w:bottom w:val="none" w:sz="0" w:space="0" w:color="auto"/>
            <w:right w:val="none" w:sz="0" w:space="0" w:color="auto"/>
          </w:divBdr>
          <w:divsChild>
            <w:div w:id="497843796">
              <w:marLeft w:val="0"/>
              <w:marRight w:val="0"/>
              <w:marTop w:val="0"/>
              <w:marBottom w:val="0"/>
              <w:divBdr>
                <w:top w:val="none" w:sz="0" w:space="0" w:color="auto"/>
                <w:left w:val="none" w:sz="0" w:space="0" w:color="auto"/>
                <w:bottom w:val="none" w:sz="0" w:space="0" w:color="auto"/>
                <w:right w:val="none" w:sz="0" w:space="0" w:color="auto"/>
              </w:divBdr>
            </w:div>
          </w:divsChild>
        </w:div>
        <w:div w:id="600259667">
          <w:marLeft w:val="60"/>
          <w:marRight w:val="60"/>
          <w:marTop w:val="100"/>
          <w:marBottom w:val="100"/>
          <w:divBdr>
            <w:top w:val="none" w:sz="0" w:space="0" w:color="auto"/>
            <w:left w:val="none" w:sz="0" w:space="0" w:color="auto"/>
            <w:bottom w:val="none" w:sz="0" w:space="0" w:color="auto"/>
            <w:right w:val="none" w:sz="0" w:space="0" w:color="auto"/>
          </w:divBdr>
          <w:divsChild>
            <w:div w:id="1362979381">
              <w:marLeft w:val="0"/>
              <w:marRight w:val="0"/>
              <w:marTop w:val="0"/>
              <w:marBottom w:val="0"/>
              <w:divBdr>
                <w:top w:val="none" w:sz="0" w:space="0" w:color="auto"/>
                <w:left w:val="none" w:sz="0" w:space="0" w:color="auto"/>
                <w:bottom w:val="none" w:sz="0" w:space="0" w:color="auto"/>
                <w:right w:val="none" w:sz="0" w:space="0" w:color="auto"/>
              </w:divBdr>
            </w:div>
          </w:divsChild>
        </w:div>
        <w:div w:id="399835214">
          <w:marLeft w:val="60"/>
          <w:marRight w:val="60"/>
          <w:marTop w:val="100"/>
          <w:marBottom w:val="100"/>
          <w:divBdr>
            <w:top w:val="none" w:sz="0" w:space="0" w:color="auto"/>
            <w:left w:val="none" w:sz="0" w:space="0" w:color="auto"/>
            <w:bottom w:val="none" w:sz="0" w:space="0" w:color="auto"/>
            <w:right w:val="none" w:sz="0" w:space="0" w:color="auto"/>
          </w:divBdr>
          <w:divsChild>
            <w:div w:id="1213737107">
              <w:marLeft w:val="0"/>
              <w:marRight w:val="0"/>
              <w:marTop w:val="0"/>
              <w:marBottom w:val="0"/>
              <w:divBdr>
                <w:top w:val="none" w:sz="0" w:space="0" w:color="auto"/>
                <w:left w:val="none" w:sz="0" w:space="0" w:color="auto"/>
                <w:bottom w:val="none" w:sz="0" w:space="0" w:color="auto"/>
                <w:right w:val="none" w:sz="0" w:space="0" w:color="auto"/>
              </w:divBdr>
            </w:div>
          </w:divsChild>
        </w:div>
        <w:div w:id="2021590255">
          <w:marLeft w:val="60"/>
          <w:marRight w:val="60"/>
          <w:marTop w:val="100"/>
          <w:marBottom w:val="100"/>
          <w:divBdr>
            <w:top w:val="none" w:sz="0" w:space="0" w:color="auto"/>
            <w:left w:val="none" w:sz="0" w:space="0" w:color="auto"/>
            <w:bottom w:val="none" w:sz="0" w:space="0" w:color="auto"/>
            <w:right w:val="none" w:sz="0" w:space="0" w:color="auto"/>
          </w:divBdr>
          <w:divsChild>
            <w:div w:id="890534887">
              <w:marLeft w:val="0"/>
              <w:marRight w:val="0"/>
              <w:marTop w:val="0"/>
              <w:marBottom w:val="0"/>
              <w:divBdr>
                <w:top w:val="none" w:sz="0" w:space="0" w:color="auto"/>
                <w:left w:val="none" w:sz="0" w:space="0" w:color="auto"/>
                <w:bottom w:val="none" w:sz="0" w:space="0" w:color="auto"/>
                <w:right w:val="none" w:sz="0" w:space="0" w:color="auto"/>
              </w:divBdr>
            </w:div>
          </w:divsChild>
        </w:div>
        <w:div w:id="1276256454">
          <w:marLeft w:val="60"/>
          <w:marRight w:val="60"/>
          <w:marTop w:val="100"/>
          <w:marBottom w:val="100"/>
          <w:divBdr>
            <w:top w:val="none" w:sz="0" w:space="0" w:color="auto"/>
            <w:left w:val="none" w:sz="0" w:space="0" w:color="auto"/>
            <w:bottom w:val="none" w:sz="0" w:space="0" w:color="auto"/>
            <w:right w:val="none" w:sz="0" w:space="0" w:color="auto"/>
          </w:divBdr>
        </w:div>
        <w:div w:id="790512962">
          <w:marLeft w:val="60"/>
          <w:marRight w:val="60"/>
          <w:marTop w:val="100"/>
          <w:marBottom w:val="100"/>
          <w:divBdr>
            <w:top w:val="none" w:sz="0" w:space="0" w:color="auto"/>
            <w:left w:val="none" w:sz="0" w:space="0" w:color="auto"/>
            <w:bottom w:val="none" w:sz="0" w:space="0" w:color="auto"/>
            <w:right w:val="none" w:sz="0" w:space="0" w:color="auto"/>
          </w:divBdr>
          <w:divsChild>
            <w:div w:id="1358510228">
              <w:marLeft w:val="0"/>
              <w:marRight w:val="0"/>
              <w:marTop w:val="0"/>
              <w:marBottom w:val="0"/>
              <w:divBdr>
                <w:top w:val="none" w:sz="0" w:space="0" w:color="auto"/>
                <w:left w:val="none" w:sz="0" w:space="0" w:color="auto"/>
                <w:bottom w:val="none" w:sz="0" w:space="0" w:color="auto"/>
                <w:right w:val="none" w:sz="0" w:space="0" w:color="auto"/>
              </w:divBdr>
            </w:div>
          </w:divsChild>
        </w:div>
        <w:div w:id="43843940">
          <w:marLeft w:val="60"/>
          <w:marRight w:val="60"/>
          <w:marTop w:val="100"/>
          <w:marBottom w:val="100"/>
          <w:divBdr>
            <w:top w:val="none" w:sz="0" w:space="0" w:color="auto"/>
            <w:left w:val="none" w:sz="0" w:space="0" w:color="auto"/>
            <w:bottom w:val="none" w:sz="0" w:space="0" w:color="auto"/>
            <w:right w:val="none" w:sz="0" w:space="0" w:color="auto"/>
          </w:divBdr>
        </w:div>
        <w:div w:id="1639383863">
          <w:marLeft w:val="60"/>
          <w:marRight w:val="60"/>
          <w:marTop w:val="100"/>
          <w:marBottom w:val="100"/>
          <w:divBdr>
            <w:top w:val="none" w:sz="0" w:space="0" w:color="auto"/>
            <w:left w:val="none" w:sz="0" w:space="0" w:color="auto"/>
            <w:bottom w:val="none" w:sz="0" w:space="0" w:color="auto"/>
            <w:right w:val="none" w:sz="0" w:space="0" w:color="auto"/>
          </w:divBdr>
          <w:divsChild>
            <w:div w:id="1793130825">
              <w:marLeft w:val="0"/>
              <w:marRight w:val="0"/>
              <w:marTop w:val="0"/>
              <w:marBottom w:val="0"/>
              <w:divBdr>
                <w:top w:val="none" w:sz="0" w:space="0" w:color="auto"/>
                <w:left w:val="none" w:sz="0" w:space="0" w:color="auto"/>
                <w:bottom w:val="none" w:sz="0" w:space="0" w:color="auto"/>
                <w:right w:val="none" w:sz="0" w:space="0" w:color="auto"/>
              </w:divBdr>
            </w:div>
          </w:divsChild>
        </w:div>
        <w:div w:id="1341853395">
          <w:marLeft w:val="60"/>
          <w:marRight w:val="60"/>
          <w:marTop w:val="100"/>
          <w:marBottom w:val="100"/>
          <w:divBdr>
            <w:top w:val="none" w:sz="0" w:space="0" w:color="auto"/>
            <w:left w:val="none" w:sz="0" w:space="0" w:color="auto"/>
            <w:bottom w:val="none" w:sz="0" w:space="0" w:color="auto"/>
            <w:right w:val="none" w:sz="0" w:space="0" w:color="auto"/>
          </w:divBdr>
        </w:div>
        <w:div w:id="2067408366">
          <w:marLeft w:val="60"/>
          <w:marRight w:val="60"/>
          <w:marTop w:val="100"/>
          <w:marBottom w:val="100"/>
          <w:divBdr>
            <w:top w:val="none" w:sz="0" w:space="0" w:color="auto"/>
            <w:left w:val="none" w:sz="0" w:space="0" w:color="auto"/>
            <w:bottom w:val="none" w:sz="0" w:space="0" w:color="auto"/>
            <w:right w:val="none" w:sz="0" w:space="0" w:color="auto"/>
          </w:divBdr>
          <w:divsChild>
            <w:div w:id="1130125028">
              <w:marLeft w:val="0"/>
              <w:marRight w:val="0"/>
              <w:marTop w:val="0"/>
              <w:marBottom w:val="0"/>
              <w:divBdr>
                <w:top w:val="none" w:sz="0" w:space="0" w:color="auto"/>
                <w:left w:val="none" w:sz="0" w:space="0" w:color="auto"/>
                <w:bottom w:val="none" w:sz="0" w:space="0" w:color="auto"/>
                <w:right w:val="none" w:sz="0" w:space="0" w:color="auto"/>
              </w:divBdr>
            </w:div>
          </w:divsChild>
        </w:div>
        <w:div w:id="317661006">
          <w:marLeft w:val="60"/>
          <w:marRight w:val="60"/>
          <w:marTop w:val="100"/>
          <w:marBottom w:val="100"/>
          <w:divBdr>
            <w:top w:val="none" w:sz="0" w:space="0" w:color="auto"/>
            <w:left w:val="none" w:sz="0" w:space="0" w:color="auto"/>
            <w:bottom w:val="none" w:sz="0" w:space="0" w:color="auto"/>
            <w:right w:val="none" w:sz="0" w:space="0" w:color="auto"/>
          </w:divBdr>
          <w:divsChild>
            <w:div w:id="764300604">
              <w:marLeft w:val="0"/>
              <w:marRight w:val="0"/>
              <w:marTop w:val="0"/>
              <w:marBottom w:val="0"/>
              <w:divBdr>
                <w:top w:val="none" w:sz="0" w:space="0" w:color="auto"/>
                <w:left w:val="none" w:sz="0" w:space="0" w:color="auto"/>
                <w:bottom w:val="none" w:sz="0" w:space="0" w:color="auto"/>
                <w:right w:val="none" w:sz="0" w:space="0" w:color="auto"/>
              </w:divBdr>
            </w:div>
          </w:divsChild>
        </w:div>
        <w:div w:id="1447582500">
          <w:marLeft w:val="60"/>
          <w:marRight w:val="60"/>
          <w:marTop w:val="100"/>
          <w:marBottom w:val="100"/>
          <w:divBdr>
            <w:top w:val="none" w:sz="0" w:space="0" w:color="auto"/>
            <w:left w:val="none" w:sz="0" w:space="0" w:color="auto"/>
            <w:bottom w:val="none" w:sz="0" w:space="0" w:color="auto"/>
            <w:right w:val="none" w:sz="0" w:space="0" w:color="auto"/>
          </w:divBdr>
          <w:divsChild>
            <w:div w:id="352221755">
              <w:marLeft w:val="0"/>
              <w:marRight w:val="0"/>
              <w:marTop w:val="0"/>
              <w:marBottom w:val="0"/>
              <w:divBdr>
                <w:top w:val="none" w:sz="0" w:space="0" w:color="auto"/>
                <w:left w:val="none" w:sz="0" w:space="0" w:color="auto"/>
                <w:bottom w:val="none" w:sz="0" w:space="0" w:color="auto"/>
                <w:right w:val="none" w:sz="0" w:space="0" w:color="auto"/>
              </w:divBdr>
            </w:div>
          </w:divsChild>
        </w:div>
        <w:div w:id="154928434">
          <w:marLeft w:val="60"/>
          <w:marRight w:val="60"/>
          <w:marTop w:val="100"/>
          <w:marBottom w:val="100"/>
          <w:divBdr>
            <w:top w:val="none" w:sz="0" w:space="0" w:color="auto"/>
            <w:left w:val="none" w:sz="0" w:space="0" w:color="auto"/>
            <w:bottom w:val="none" w:sz="0" w:space="0" w:color="auto"/>
            <w:right w:val="none" w:sz="0" w:space="0" w:color="auto"/>
          </w:divBdr>
          <w:divsChild>
            <w:div w:id="390233918">
              <w:marLeft w:val="0"/>
              <w:marRight w:val="0"/>
              <w:marTop w:val="0"/>
              <w:marBottom w:val="0"/>
              <w:divBdr>
                <w:top w:val="none" w:sz="0" w:space="0" w:color="auto"/>
                <w:left w:val="none" w:sz="0" w:space="0" w:color="auto"/>
                <w:bottom w:val="none" w:sz="0" w:space="0" w:color="auto"/>
                <w:right w:val="none" w:sz="0" w:space="0" w:color="auto"/>
              </w:divBdr>
            </w:div>
          </w:divsChild>
        </w:div>
        <w:div w:id="2120756835">
          <w:marLeft w:val="60"/>
          <w:marRight w:val="60"/>
          <w:marTop w:val="100"/>
          <w:marBottom w:val="100"/>
          <w:divBdr>
            <w:top w:val="none" w:sz="0" w:space="0" w:color="auto"/>
            <w:left w:val="none" w:sz="0" w:space="0" w:color="auto"/>
            <w:bottom w:val="none" w:sz="0" w:space="0" w:color="auto"/>
            <w:right w:val="none" w:sz="0" w:space="0" w:color="auto"/>
          </w:divBdr>
          <w:divsChild>
            <w:div w:id="1637105995">
              <w:marLeft w:val="0"/>
              <w:marRight w:val="0"/>
              <w:marTop w:val="0"/>
              <w:marBottom w:val="0"/>
              <w:divBdr>
                <w:top w:val="none" w:sz="0" w:space="0" w:color="auto"/>
                <w:left w:val="none" w:sz="0" w:space="0" w:color="auto"/>
                <w:bottom w:val="none" w:sz="0" w:space="0" w:color="auto"/>
                <w:right w:val="none" w:sz="0" w:space="0" w:color="auto"/>
              </w:divBdr>
            </w:div>
          </w:divsChild>
        </w:div>
        <w:div w:id="897597572">
          <w:marLeft w:val="60"/>
          <w:marRight w:val="60"/>
          <w:marTop w:val="100"/>
          <w:marBottom w:val="100"/>
          <w:divBdr>
            <w:top w:val="none" w:sz="0" w:space="0" w:color="auto"/>
            <w:left w:val="none" w:sz="0" w:space="0" w:color="auto"/>
            <w:bottom w:val="none" w:sz="0" w:space="0" w:color="auto"/>
            <w:right w:val="none" w:sz="0" w:space="0" w:color="auto"/>
          </w:divBdr>
          <w:divsChild>
            <w:div w:id="633559688">
              <w:marLeft w:val="0"/>
              <w:marRight w:val="0"/>
              <w:marTop w:val="0"/>
              <w:marBottom w:val="0"/>
              <w:divBdr>
                <w:top w:val="none" w:sz="0" w:space="0" w:color="auto"/>
                <w:left w:val="none" w:sz="0" w:space="0" w:color="auto"/>
                <w:bottom w:val="none" w:sz="0" w:space="0" w:color="auto"/>
                <w:right w:val="none" w:sz="0" w:space="0" w:color="auto"/>
              </w:divBdr>
            </w:div>
          </w:divsChild>
        </w:div>
        <w:div w:id="80838121">
          <w:marLeft w:val="60"/>
          <w:marRight w:val="60"/>
          <w:marTop w:val="100"/>
          <w:marBottom w:val="100"/>
          <w:divBdr>
            <w:top w:val="none" w:sz="0" w:space="0" w:color="auto"/>
            <w:left w:val="none" w:sz="0" w:space="0" w:color="auto"/>
            <w:bottom w:val="none" w:sz="0" w:space="0" w:color="auto"/>
            <w:right w:val="none" w:sz="0" w:space="0" w:color="auto"/>
          </w:divBdr>
          <w:divsChild>
            <w:div w:id="886723300">
              <w:marLeft w:val="0"/>
              <w:marRight w:val="0"/>
              <w:marTop w:val="0"/>
              <w:marBottom w:val="0"/>
              <w:divBdr>
                <w:top w:val="none" w:sz="0" w:space="0" w:color="auto"/>
                <w:left w:val="none" w:sz="0" w:space="0" w:color="auto"/>
                <w:bottom w:val="none" w:sz="0" w:space="0" w:color="auto"/>
                <w:right w:val="none" w:sz="0" w:space="0" w:color="auto"/>
              </w:divBdr>
            </w:div>
          </w:divsChild>
        </w:div>
        <w:div w:id="1908492794">
          <w:marLeft w:val="60"/>
          <w:marRight w:val="60"/>
          <w:marTop w:val="100"/>
          <w:marBottom w:val="100"/>
          <w:divBdr>
            <w:top w:val="none" w:sz="0" w:space="0" w:color="auto"/>
            <w:left w:val="none" w:sz="0" w:space="0" w:color="auto"/>
            <w:bottom w:val="none" w:sz="0" w:space="0" w:color="auto"/>
            <w:right w:val="none" w:sz="0" w:space="0" w:color="auto"/>
          </w:divBdr>
        </w:div>
        <w:div w:id="527917393">
          <w:marLeft w:val="60"/>
          <w:marRight w:val="60"/>
          <w:marTop w:val="100"/>
          <w:marBottom w:val="100"/>
          <w:divBdr>
            <w:top w:val="none" w:sz="0" w:space="0" w:color="auto"/>
            <w:left w:val="none" w:sz="0" w:space="0" w:color="auto"/>
            <w:bottom w:val="none" w:sz="0" w:space="0" w:color="auto"/>
            <w:right w:val="none" w:sz="0" w:space="0" w:color="auto"/>
          </w:divBdr>
          <w:divsChild>
            <w:div w:id="536701480">
              <w:marLeft w:val="0"/>
              <w:marRight w:val="0"/>
              <w:marTop w:val="0"/>
              <w:marBottom w:val="0"/>
              <w:divBdr>
                <w:top w:val="none" w:sz="0" w:space="0" w:color="auto"/>
                <w:left w:val="none" w:sz="0" w:space="0" w:color="auto"/>
                <w:bottom w:val="none" w:sz="0" w:space="0" w:color="auto"/>
                <w:right w:val="none" w:sz="0" w:space="0" w:color="auto"/>
              </w:divBdr>
            </w:div>
          </w:divsChild>
        </w:div>
        <w:div w:id="22171658">
          <w:marLeft w:val="60"/>
          <w:marRight w:val="60"/>
          <w:marTop w:val="100"/>
          <w:marBottom w:val="100"/>
          <w:divBdr>
            <w:top w:val="none" w:sz="0" w:space="0" w:color="auto"/>
            <w:left w:val="none" w:sz="0" w:space="0" w:color="auto"/>
            <w:bottom w:val="none" w:sz="0" w:space="0" w:color="auto"/>
            <w:right w:val="none" w:sz="0" w:space="0" w:color="auto"/>
          </w:divBdr>
        </w:div>
        <w:div w:id="1984264809">
          <w:marLeft w:val="60"/>
          <w:marRight w:val="60"/>
          <w:marTop w:val="100"/>
          <w:marBottom w:val="100"/>
          <w:divBdr>
            <w:top w:val="none" w:sz="0" w:space="0" w:color="auto"/>
            <w:left w:val="none" w:sz="0" w:space="0" w:color="auto"/>
            <w:bottom w:val="none" w:sz="0" w:space="0" w:color="auto"/>
            <w:right w:val="none" w:sz="0" w:space="0" w:color="auto"/>
          </w:divBdr>
          <w:divsChild>
            <w:div w:id="642152316">
              <w:marLeft w:val="0"/>
              <w:marRight w:val="0"/>
              <w:marTop w:val="0"/>
              <w:marBottom w:val="0"/>
              <w:divBdr>
                <w:top w:val="none" w:sz="0" w:space="0" w:color="auto"/>
                <w:left w:val="none" w:sz="0" w:space="0" w:color="auto"/>
                <w:bottom w:val="none" w:sz="0" w:space="0" w:color="auto"/>
                <w:right w:val="none" w:sz="0" w:space="0" w:color="auto"/>
              </w:divBdr>
            </w:div>
          </w:divsChild>
        </w:div>
        <w:div w:id="844590919">
          <w:marLeft w:val="60"/>
          <w:marRight w:val="60"/>
          <w:marTop w:val="100"/>
          <w:marBottom w:val="100"/>
          <w:divBdr>
            <w:top w:val="none" w:sz="0" w:space="0" w:color="auto"/>
            <w:left w:val="none" w:sz="0" w:space="0" w:color="auto"/>
            <w:bottom w:val="none" w:sz="0" w:space="0" w:color="auto"/>
            <w:right w:val="none" w:sz="0" w:space="0" w:color="auto"/>
          </w:divBdr>
        </w:div>
        <w:div w:id="2038970261">
          <w:marLeft w:val="60"/>
          <w:marRight w:val="60"/>
          <w:marTop w:val="100"/>
          <w:marBottom w:val="100"/>
          <w:divBdr>
            <w:top w:val="none" w:sz="0" w:space="0" w:color="auto"/>
            <w:left w:val="none" w:sz="0" w:space="0" w:color="auto"/>
            <w:bottom w:val="none" w:sz="0" w:space="0" w:color="auto"/>
            <w:right w:val="none" w:sz="0" w:space="0" w:color="auto"/>
          </w:divBdr>
          <w:divsChild>
            <w:div w:id="357585615">
              <w:marLeft w:val="0"/>
              <w:marRight w:val="0"/>
              <w:marTop w:val="0"/>
              <w:marBottom w:val="0"/>
              <w:divBdr>
                <w:top w:val="none" w:sz="0" w:space="0" w:color="auto"/>
                <w:left w:val="none" w:sz="0" w:space="0" w:color="auto"/>
                <w:bottom w:val="none" w:sz="0" w:space="0" w:color="auto"/>
                <w:right w:val="none" w:sz="0" w:space="0" w:color="auto"/>
              </w:divBdr>
            </w:div>
          </w:divsChild>
        </w:div>
        <w:div w:id="12729468">
          <w:marLeft w:val="60"/>
          <w:marRight w:val="60"/>
          <w:marTop w:val="100"/>
          <w:marBottom w:val="100"/>
          <w:divBdr>
            <w:top w:val="none" w:sz="0" w:space="0" w:color="auto"/>
            <w:left w:val="none" w:sz="0" w:space="0" w:color="auto"/>
            <w:bottom w:val="none" w:sz="0" w:space="0" w:color="auto"/>
            <w:right w:val="none" w:sz="0" w:space="0" w:color="auto"/>
          </w:divBdr>
          <w:divsChild>
            <w:div w:id="1452699008">
              <w:marLeft w:val="0"/>
              <w:marRight w:val="0"/>
              <w:marTop w:val="0"/>
              <w:marBottom w:val="0"/>
              <w:divBdr>
                <w:top w:val="none" w:sz="0" w:space="0" w:color="auto"/>
                <w:left w:val="none" w:sz="0" w:space="0" w:color="auto"/>
                <w:bottom w:val="none" w:sz="0" w:space="0" w:color="auto"/>
                <w:right w:val="none" w:sz="0" w:space="0" w:color="auto"/>
              </w:divBdr>
            </w:div>
          </w:divsChild>
        </w:div>
        <w:div w:id="1661541964">
          <w:marLeft w:val="60"/>
          <w:marRight w:val="60"/>
          <w:marTop w:val="100"/>
          <w:marBottom w:val="100"/>
          <w:divBdr>
            <w:top w:val="none" w:sz="0" w:space="0" w:color="auto"/>
            <w:left w:val="none" w:sz="0" w:space="0" w:color="auto"/>
            <w:bottom w:val="none" w:sz="0" w:space="0" w:color="auto"/>
            <w:right w:val="none" w:sz="0" w:space="0" w:color="auto"/>
          </w:divBdr>
          <w:divsChild>
            <w:div w:id="139462869">
              <w:marLeft w:val="0"/>
              <w:marRight w:val="0"/>
              <w:marTop w:val="0"/>
              <w:marBottom w:val="0"/>
              <w:divBdr>
                <w:top w:val="none" w:sz="0" w:space="0" w:color="auto"/>
                <w:left w:val="none" w:sz="0" w:space="0" w:color="auto"/>
                <w:bottom w:val="none" w:sz="0" w:space="0" w:color="auto"/>
                <w:right w:val="none" w:sz="0" w:space="0" w:color="auto"/>
              </w:divBdr>
            </w:div>
          </w:divsChild>
        </w:div>
        <w:div w:id="539785581">
          <w:marLeft w:val="60"/>
          <w:marRight w:val="60"/>
          <w:marTop w:val="100"/>
          <w:marBottom w:val="100"/>
          <w:divBdr>
            <w:top w:val="none" w:sz="0" w:space="0" w:color="auto"/>
            <w:left w:val="none" w:sz="0" w:space="0" w:color="auto"/>
            <w:bottom w:val="none" w:sz="0" w:space="0" w:color="auto"/>
            <w:right w:val="none" w:sz="0" w:space="0" w:color="auto"/>
          </w:divBdr>
          <w:divsChild>
            <w:div w:id="1558587579">
              <w:marLeft w:val="0"/>
              <w:marRight w:val="0"/>
              <w:marTop w:val="0"/>
              <w:marBottom w:val="0"/>
              <w:divBdr>
                <w:top w:val="none" w:sz="0" w:space="0" w:color="auto"/>
                <w:left w:val="none" w:sz="0" w:space="0" w:color="auto"/>
                <w:bottom w:val="none" w:sz="0" w:space="0" w:color="auto"/>
                <w:right w:val="none" w:sz="0" w:space="0" w:color="auto"/>
              </w:divBdr>
            </w:div>
          </w:divsChild>
        </w:div>
        <w:div w:id="1082995574">
          <w:marLeft w:val="60"/>
          <w:marRight w:val="60"/>
          <w:marTop w:val="100"/>
          <w:marBottom w:val="100"/>
          <w:divBdr>
            <w:top w:val="none" w:sz="0" w:space="0" w:color="auto"/>
            <w:left w:val="none" w:sz="0" w:space="0" w:color="auto"/>
            <w:bottom w:val="none" w:sz="0" w:space="0" w:color="auto"/>
            <w:right w:val="none" w:sz="0" w:space="0" w:color="auto"/>
          </w:divBdr>
          <w:divsChild>
            <w:div w:id="1693146524">
              <w:marLeft w:val="0"/>
              <w:marRight w:val="0"/>
              <w:marTop w:val="0"/>
              <w:marBottom w:val="0"/>
              <w:divBdr>
                <w:top w:val="none" w:sz="0" w:space="0" w:color="auto"/>
                <w:left w:val="none" w:sz="0" w:space="0" w:color="auto"/>
                <w:bottom w:val="none" w:sz="0" w:space="0" w:color="auto"/>
                <w:right w:val="none" w:sz="0" w:space="0" w:color="auto"/>
              </w:divBdr>
            </w:div>
          </w:divsChild>
        </w:div>
        <w:div w:id="924341985">
          <w:marLeft w:val="60"/>
          <w:marRight w:val="60"/>
          <w:marTop w:val="100"/>
          <w:marBottom w:val="100"/>
          <w:divBdr>
            <w:top w:val="none" w:sz="0" w:space="0" w:color="auto"/>
            <w:left w:val="none" w:sz="0" w:space="0" w:color="auto"/>
            <w:bottom w:val="none" w:sz="0" w:space="0" w:color="auto"/>
            <w:right w:val="none" w:sz="0" w:space="0" w:color="auto"/>
          </w:divBdr>
          <w:divsChild>
            <w:div w:id="1111701689">
              <w:marLeft w:val="0"/>
              <w:marRight w:val="0"/>
              <w:marTop w:val="0"/>
              <w:marBottom w:val="0"/>
              <w:divBdr>
                <w:top w:val="none" w:sz="0" w:space="0" w:color="auto"/>
                <w:left w:val="none" w:sz="0" w:space="0" w:color="auto"/>
                <w:bottom w:val="none" w:sz="0" w:space="0" w:color="auto"/>
                <w:right w:val="none" w:sz="0" w:space="0" w:color="auto"/>
              </w:divBdr>
            </w:div>
          </w:divsChild>
        </w:div>
        <w:div w:id="444815010">
          <w:marLeft w:val="60"/>
          <w:marRight w:val="60"/>
          <w:marTop w:val="100"/>
          <w:marBottom w:val="100"/>
          <w:divBdr>
            <w:top w:val="none" w:sz="0" w:space="0" w:color="auto"/>
            <w:left w:val="none" w:sz="0" w:space="0" w:color="auto"/>
            <w:bottom w:val="none" w:sz="0" w:space="0" w:color="auto"/>
            <w:right w:val="none" w:sz="0" w:space="0" w:color="auto"/>
          </w:divBdr>
          <w:divsChild>
            <w:div w:id="617761654">
              <w:marLeft w:val="0"/>
              <w:marRight w:val="0"/>
              <w:marTop w:val="0"/>
              <w:marBottom w:val="0"/>
              <w:divBdr>
                <w:top w:val="none" w:sz="0" w:space="0" w:color="auto"/>
                <w:left w:val="none" w:sz="0" w:space="0" w:color="auto"/>
                <w:bottom w:val="none" w:sz="0" w:space="0" w:color="auto"/>
                <w:right w:val="none" w:sz="0" w:space="0" w:color="auto"/>
              </w:divBdr>
            </w:div>
          </w:divsChild>
        </w:div>
        <w:div w:id="571045301">
          <w:marLeft w:val="60"/>
          <w:marRight w:val="60"/>
          <w:marTop w:val="100"/>
          <w:marBottom w:val="100"/>
          <w:divBdr>
            <w:top w:val="none" w:sz="0" w:space="0" w:color="auto"/>
            <w:left w:val="none" w:sz="0" w:space="0" w:color="auto"/>
            <w:bottom w:val="none" w:sz="0" w:space="0" w:color="auto"/>
            <w:right w:val="none" w:sz="0" w:space="0" w:color="auto"/>
          </w:divBdr>
        </w:div>
        <w:div w:id="2064979366">
          <w:marLeft w:val="60"/>
          <w:marRight w:val="60"/>
          <w:marTop w:val="100"/>
          <w:marBottom w:val="100"/>
          <w:divBdr>
            <w:top w:val="none" w:sz="0" w:space="0" w:color="auto"/>
            <w:left w:val="none" w:sz="0" w:space="0" w:color="auto"/>
            <w:bottom w:val="none" w:sz="0" w:space="0" w:color="auto"/>
            <w:right w:val="none" w:sz="0" w:space="0" w:color="auto"/>
          </w:divBdr>
          <w:divsChild>
            <w:div w:id="1210799390">
              <w:marLeft w:val="0"/>
              <w:marRight w:val="0"/>
              <w:marTop w:val="0"/>
              <w:marBottom w:val="0"/>
              <w:divBdr>
                <w:top w:val="none" w:sz="0" w:space="0" w:color="auto"/>
                <w:left w:val="none" w:sz="0" w:space="0" w:color="auto"/>
                <w:bottom w:val="none" w:sz="0" w:space="0" w:color="auto"/>
                <w:right w:val="none" w:sz="0" w:space="0" w:color="auto"/>
              </w:divBdr>
            </w:div>
          </w:divsChild>
        </w:div>
        <w:div w:id="54741140">
          <w:marLeft w:val="60"/>
          <w:marRight w:val="60"/>
          <w:marTop w:val="100"/>
          <w:marBottom w:val="100"/>
          <w:divBdr>
            <w:top w:val="none" w:sz="0" w:space="0" w:color="auto"/>
            <w:left w:val="none" w:sz="0" w:space="0" w:color="auto"/>
            <w:bottom w:val="none" w:sz="0" w:space="0" w:color="auto"/>
            <w:right w:val="none" w:sz="0" w:space="0" w:color="auto"/>
          </w:divBdr>
        </w:div>
        <w:div w:id="966547116">
          <w:marLeft w:val="60"/>
          <w:marRight w:val="60"/>
          <w:marTop w:val="100"/>
          <w:marBottom w:val="100"/>
          <w:divBdr>
            <w:top w:val="none" w:sz="0" w:space="0" w:color="auto"/>
            <w:left w:val="none" w:sz="0" w:space="0" w:color="auto"/>
            <w:bottom w:val="none" w:sz="0" w:space="0" w:color="auto"/>
            <w:right w:val="none" w:sz="0" w:space="0" w:color="auto"/>
          </w:divBdr>
          <w:divsChild>
            <w:div w:id="1640726418">
              <w:marLeft w:val="0"/>
              <w:marRight w:val="0"/>
              <w:marTop w:val="0"/>
              <w:marBottom w:val="0"/>
              <w:divBdr>
                <w:top w:val="none" w:sz="0" w:space="0" w:color="auto"/>
                <w:left w:val="none" w:sz="0" w:space="0" w:color="auto"/>
                <w:bottom w:val="none" w:sz="0" w:space="0" w:color="auto"/>
                <w:right w:val="none" w:sz="0" w:space="0" w:color="auto"/>
              </w:divBdr>
            </w:div>
          </w:divsChild>
        </w:div>
        <w:div w:id="849685850">
          <w:marLeft w:val="60"/>
          <w:marRight w:val="60"/>
          <w:marTop w:val="100"/>
          <w:marBottom w:val="100"/>
          <w:divBdr>
            <w:top w:val="none" w:sz="0" w:space="0" w:color="auto"/>
            <w:left w:val="none" w:sz="0" w:space="0" w:color="auto"/>
            <w:bottom w:val="none" w:sz="0" w:space="0" w:color="auto"/>
            <w:right w:val="none" w:sz="0" w:space="0" w:color="auto"/>
          </w:divBdr>
        </w:div>
        <w:div w:id="661664344">
          <w:marLeft w:val="60"/>
          <w:marRight w:val="60"/>
          <w:marTop w:val="100"/>
          <w:marBottom w:val="100"/>
          <w:divBdr>
            <w:top w:val="none" w:sz="0" w:space="0" w:color="auto"/>
            <w:left w:val="none" w:sz="0" w:space="0" w:color="auto"/>
            <w:bottom w:val="none" w:sz="0" w:space="0" w:color="auto"/>
            <w:right w:val="none" w:sz="0" w:space="0" w:color="auto"/>
          </w:divBdr>
          <w:divsChild>
            <w:div w:id="1944921038">
              <w:marLeft w:val="0"/>
              <w:marRight w:val="0"/>
              <w:marTop w:val="0"/>
              <w:marBottom w:val="0"/>
              <w:divBdr>
                <w:top w:val="none" w:sz="0" w:space="0" w:color="auto"/>
                <w:left w:val="none" w:sz="0" w:space="0" w:color="auto"/>
                <w:bottom w:val="none" w:sz="0" w:space="0" w:color="auto"/>
                <w:right w:val="none" w:sz="0" w:space="0" w:color="auto"/>
              </w:divBdr>
            </w:div>
          </w:divsChild>
        </w:div>
        <w:div w:id="1961642544">
          <w:marLeft w:val="60"/>
          <w:marRight w:val="60"/>
          <w:marTop w:val="100"/>
          <w:marBottom w:val="100"/>
          <w:divBdr>
            <w:top w:val="none" w:sz="0" w:space="0" w:color="auto"/>
            <w:left w:val="none" w:sz="0" w:space="0" w:color="auto"/>
            <w:bottom w:val="none" w:sz="0" w:space="0" w:color="auto"/>
            <w:right w:val="none" w:sz="0" w:space="0" w:color="auto"/>
          </w:divBdr>
          <w:divsChild>
            <w:div w:id="1766002735">
              <w:marLeft w:val="0"/>
              <w:marRight w:val="0"/>
              <w:marTop w:val="0"/>
              <w:marBottom w:val="0"/>
              <w:divBdr>
                <w:top w:val="none" w:sz="0" w:space="0" w:color="auto"/>
                <w:left w:val="none" w:sz="0" w:space="0" w:color="auto"/>
                <w:bottom w:val="none" w:sz="0" w:space="0" w:color="auto"/>
                <w:right w:val="none" w:sz="0" w:space="0" w:color="auto"/>
              </w:divBdr>
            </w:div>
          </w:divsChild>
        </w:div>
        <w:div w:id="917398017">
          <w:marLeft w:val="60"/>
          <w:marRight w:val="60"/>
          <w:marTop w:val="100"/>
          <w:marBottom w:val="100"/>
          <w:divBdr>
            <w:top w:val="none" w:sz="0" w:space="0" w:color="auto"/>
            <w:left w:val="none" w:sz="0" w:space="0" w:color="auto"/>
            <w:bottom w:val="none" w:sz="0" w:space="0" w:color="auto"/>
            <w:right w:val="none" w:sz="0" w:space="0" w:color="auto"/>
          </w:divBdr>
          <w:divsChild>
            <w:div w:id="893658937">
              <w:marLeft w:val="0"/>
              <w:marRight w:val="0"/>
              <w:marTop w:val="0"/>
              <w:marBottom w:val="0"/>
              <w:divBdr>
                <w:top w:val="none" w:sz="0" w:space="0" w:color="auto"/>
                <w:left w:val="none" w:sz="0" w:space="0" w:color="auto"/>
                <w:bottom w:val="none" w:sz="0" w:space="0" w:color="auto"/>
                <w:right w:val="none" w:sz="0" w:space="0" w:color="auto"/>
              </w:divBdr>
            </w:div>
          </w:divsChild>
        </w:div>
        <w:div w:id="505511077">
          <w:marLeft w:val="60"/>
          <w:marRight w:val="60"/>
          <w:marTop w:val="100"/>
          <w:marBottom w:val="100"/>
          <w:divBdr>
            <w:top w:val="none" w:sz="0" w:space="0" w:color="auto"/>
            <w:left w:val="none" w:sz="0" w:space="0" w:color="auto"/>
            <w:bottom w:val="none" w:sz="0" w:space="0" w:color="auto"/>
            <w:right w:val="none" w:sz="0" w:space="0" w:color="auto"/>
          </w:divBdr>
          <w:divsChild>
            <w:div w:id="1938636101">
              <w:marLeft w:val="0"/>
              <w:marRight w:val="0"/>
              <w:marTop w:val="0"/>
              <w:marBottom w:val="0"/>
              <w:divBdr>
                <w:top w:val="none" w:sz="0" w:space="0" w:color="auto"/>
                <w:left w:val="none" w:sz="0" w:space="0" w:color="auto"/>
                <w:bottom w:val="none" w:sz="0" w:space="0" w:color="auto"/>
                <w:right w:val="none" w:sz="0" w:space="0" w:color="auto"/>
              </w:divBdr>
            </w:div>
          </w:divsChild>
        </w:div>
        <w:div w:id="1835489174">
          <w:marLeft w:val="60"/>
          <w:marRight w:val="60"/>
          <w:marTop w:val="100"/>
          <w:marBottom w:val="100"/>
          <w:divBdr>
            <w:top w:val="none" w:sz="0" w:space="0" w:color="auto"/>
            <w:left w:val="none" w:sz="0" w:space="0" w:color="auto"/>
            <w:bottom w:val="none" w:sz="0" w:space="0" w:color="auto"/>
            <w:right w:val="none" w:sz="0" w:space="0" w:color="auto"/>
          </w:divBdr>
          <w:divsChild>
            <w:div w:id="83578525">
              <w:marLeft w:val="0"/>
              <w:marRight w:val="0"/>
              <w:marTop w:val="0"/>
              <w:marBottom w:val="0"/>
              <w:divBdr>
                <w:top w:val="none" w:sz="0" w:space="0" w:color="auto"/>
                <w:left w:val="none" w:sz="0" w:space="0" w:color="auto"/>
                <w:bottom w:val="none" w:sz="0" w:space="0" w:color="auto"/>
                <w:right w:val="none" w:sz="0" w:space="0" w:color="auto"/>
              </w:divBdr>
            </w:div>
          </w:divsChild>
        </w:div>
        <w:div w:id="877204897">
          <w:marLeft w:val="60"/>
          <w:marRight w:val="60"/>
          <w:marTop w:val="100"/>
          <w:marBottom w:val="100"/>
          <w:divBdr>
            <w:top w:val="none" w:sz="0" w:space="0" w:color="auto"/>
            <w:left w:val="none" w:sz="0" w:space="0" w:color="auto"/>
            <w:bottom w:val="none" w:sz="0" w:space="0" w:color="auto"/>
            <w:right w:val="none" w:sz="0" w:space="0" w:color="auto"/>
          </w:divBdr>
          <w:divsChild>
            <w:div w:id="969045125">
              <w:marLeft w:val="0"/>
              <w:marRight w:val="0"/>
              <w:marTop w:val="0"/>
              <w:marBottom w:val="0"/>
              <w:divBdr>
                <w:top w:val="none" w:sz="0" w:space="0" w:color="auto"/>
                <w:left w:val="none" w:sz="0" w:space="0" w:color="auto"/>
                <w:bottom w:val="none" w:sz="0" w:space="0" w:color="auto"/>
                <w:right w:val="none" w:sz="0" w:space="0" w:color="auto"/>
              </w:divBdr>
            </w:div>
          </w:divsChild>
        </w:div>
        <w:div w:id="1843621638">
          <w:marLeft w:val="60"/>
          <w:marRight w:val="60"/>
          <w:marTop w:val="100"/>
          <w:marBottom w:val="10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 w:id="1778794592">
          <w:marLeft w:val="60"/>
          <w:marRight w:val="60"/>
          <w:marTop w:val="100"/>
          <w:marBottom w:val="100"/>
          <w:divBdr>
            <w:top w:val="none" w:sz="0" w:space="0" w:color="auto"/>
            <w:left w:val="none" w:sz="0" w:space="0" w:color="auto"/>
            <w:bottom w:val="none" w:sz="0" w:space="0" w:color="auto"/>
            <w:right w:val="none" w:sz="0" w:space="0" w:color="auto"/>
          </w:divBdr>
        </w:div>
        <w:div w:id="462314039">
          <w:marLeft w:val="60"/>
          <w:marRight w:val="60"/>
          <w:marTop w:val="100"/>
          <w:marBottom w:val="100"/>
          <w:divBdr>
            <w:top w:val="none" w:sz="0" w:space="0" w:color="auto"/>
            <w:left w:val="none" w:sz="0" w:space="0" w:color="auto"/>
            <w:bottom w:val="none" w:sz="0" w:space="0" w:color="auto"/>
            <w:right w:val="none" w:sz="0" w:space="0" w:color="auto"/>
          </w:divBdr>
          <w:divsChild>
            <w:div w:id="739254231">
              <w:marLeft w:val="0"/>
              <w:marRight w:val="0"/>
              <w:marTop w:val="0"/>
              <w:marBottom w:val="0"/>
              <w:divBdr>
                <w:top w:val="none" w:sz="0" w:space="0" w:color="auto"/>
                <w:left w:val="none" w:sz="0" w:space="0" w:color="auto"/>
                <w:bottom w:val="none" w:sz="0" w:space="0" w:color="auto"/>
                <w:right w:val="none" w:sz="0" w:space="0" w:color="auto"/>
              </w:divBdr>
            </w:div>
          </w:divsChild>
        </w:div>
        <w:div w:id="401754373">
          <w:marLeft w:val="60"/>
          <w:marRight w:val="60"/>
          <w:marTop w:val="100"/>
          <w:marBottom w:val="100"/>
          <w:divBdr>
            <w:top w:val="none" w:sz="0" w:space="0" w:color="auto"/>
            <w:left w:val="none" w:sz="0" w:space="0" w:color="auto"/>
            <w:bottom w:val="none" w:sz="0" w:space="0" w:color="auto"/>
            <w:right w:val="none" w:sz="0" w:space="0" w:color="auto"/>
          </w:divBdr>
        </w:div>
        <w:div w:id="51344575">
          <w:marLeft w:val="60"/>
          <w:marRight w:val="60"/>
          <w:marTop w:val="100"/>
          <w:marBottom w:val="100"/>
          <w:divBdr>
            <w:top w:val="none" w:sz="0" w:space="0" w:color="auto"/>
            <w:left w:val="none" w:sz="0" w:space="0" w:color="auto"/>
            <w:bottom w:val="none" w:sz="0" w:space="0" w:color="auto"/>
            <w:right w:val="none" w:sz="0" w:space="0" w:color="auto"/>
          </w:divBdr>
          <w:divsChild>
            <w:div w:id="1878621666">
              <w:marLeft w:val="0"/>
              <w:marRight w:val="0"/>
              <w:marTop w:val="0"/>
              <w:marBottom w:val="0"/>
              <w:divBdr>
                <w:top w:val="none" w:sz="0" w:space="0" w:color="auto"/>
                <w:left w:val="none" w:sz="0" w:space="0" w:color="auto"/>
                <w:bottom w:val="none" w:sz="0" w:space="0" w:color="auto"/>
                <w:right w:val="none" w:sz="0" w:space="0" w:color="auto"/>
              </w:divBdr>
            </w:div>
          </w:divsChild>
        </w:div>
        <w:div w:id="202358597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3051</Words>
  <Characters>17395</Characters>
  <Application>Microsoft Office Word</Application>
  <DocSecurity>0</DocSecurity>
  <Lines>144</Lines>
  <Paragraphs>40</Paragraphs>
  <ScaleCrop>false</ScaleCrop>
  <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polina</cp:lastModifiedBy>
  <cp:revision>3</cp:revision>
  <dcterms:created xsi:type="dcterms:W3CDTF">2022-07-19T09:58:00Z</dcterms:created>
  <dcterms:modified xsi:type="dcterms:W3CDTF">2022-07-19T09:59:00Z</dcterms:modified>
</cp:coreProperties>
</file>