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66" w:rsidRPr="00814DF3" w:rsidRDefault="00097E66" w:rsidP="000F0714">
      <w:pPr>
        <w:pStyle w:val="a0"/>
        <w:jc w:val="center"/>
      </w:pPr>
      <w:bookmarkStart w:id="0" w:name="_GoBack"/>
      <w:bookmarkEnd w:id="0"/>
      <w:r w:rsidRPr="00814DF3">
        <w:t>Сводная ведомость результатов проведения специальной оценки условий труда</w:t>
      </w:r>
    </w:p>
    <w:p w:rsidR="00097E66" w:rsidRPr="00814DF3" w:rsidRDefault="00097E66" w:rsidP="00B3448B"/>
    <w:p w:rsidR="00097E66" w:rsidRPr="00814DF3" w:rsidRDefault="00097E66" w:rsidP="00B3448B">
      <w:r w:rsidRPr="00814DF3">
        <w:t>Наименование организации:</w:t>
      </w:r>
      <w:r w:rsidRPr="00814DF3">
        <w:rPr>
          <w:rStyle w:val="a2"/>
        </w:rPr>
        <w:t xml:space="preserve"> </w:t>
      </w:r>
      <w:fldSimple w:instr=" DOCVARIABLE ceh_info \* MERGEFORMAT ">
        <w:r w:rsidRPr="00CB2B6D">
          <w:rPr>
            <w:rStyle w:val="a2"/>
          </w:rPr>
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</w:t>
        </w:r>
      </w:fldSimple>
      <w:r w:rsidRPr="00814DF3">
        <w:rPr>
          <w:rStyle w:val="a2"/>
        </w:rPr>
        <w:t> </w:t>
      </w:r>
    </w:p>
    <w:p w:rsidR="00097E66" w:rsidRPr="00814DF3" w:rsidRDefault="00097E66" w:rsidP="004654AF">
      <w:pPr>
        <w:suppressAutoHyphens/>
        <w:jc w:val="right"/>
        <w:rPr>
          <w:sz w:val="8"/>
          <w:szCs w:val="8"/>
        </w:rPr>
      </w:pPr>
    </w:p>
    <w:p w:rsidR="00097E66" w:rsidRPr="00814DF3" w:rsidRDefault="00097E66" w:rsidP="004654AF">
      <w:pPr>
        <w:suppressAutoHyphens/>
        <w:jc w:val="right"/>
      </w:pPr>
      <w:r w:rsidRPr="00814DF3">
        <w:t>Таблица 1</w:t>
      </w:r>
    </w:p>
    <w:tbl>
      <w:tblPr>
        <w:tblW w:w="51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3"/>
        <w:gridCol w:w="2061"/>
        <w:gridCol w:w="2061"/>
        <w:gridCol w:w="1057"/>
        <w:gridCol w:w="1057"/>
        <w:gridCol w:w="957"/>
        <w:gridCol w:w="1099"/>
        <w:gridCol w:w="1098"/>
        <w:gridCol w:w="1099"/>
        <w:gridCol w:w="1134"/>
      </w:tblGrid>
      <w:tr w:rsidR="00097E66" w:rsidRPr="00814DF3">
        <w:trPr>
          <w:trHeight w:val="475"/>
        </w:trPr>
        <w:tc>
          <w:tcPr>
            <w:tcW w:w="4113" w:type="dxa"/>
            <w:vMerge w:val="restart"/>
            <w:vAlign w:val="center"/>
          </w:tcPr>
          <w:p w:rsidR="00097E66" w:rsidRPr="00814DF3" w:rsidRDefault="00097E6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22" w:type="dxa"/>
            <w:gridSpan w:val="2"/>
            <w:vMerge w:val="restart"/>
            <w:vAlign w:val="center"/>
          </w:tcPr>
          <w:p w:rsidR="00097E66" w:rsidRPr="00814DF3" w:rsidRDefault="00097E6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097E66" w:rsidRPr="00814DF3" w:rsidRDefault="00097E6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501" w:type="dxa"/>
            <w:gridSpan w:val="7"/>
            <w:vAlign w:val="center"/>
          </w:tcPr>
          <w:p w:rsidR="00097E66" w:rsidRPr="00814DF3" w:rsidRDefault="00097E6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097E66" w:rsidRPr="00814DF3">
        <w:trPr>
          <w:trHeight w:val="339"/>
        </w:trPr>
        <w:tc>
          <w:tcPr>
            <w:tcW w:w="4113" w:type="dxa"/>
            <w:vMerge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2" w:type="dxa"/>
            <w:gridSpan w:val="2"/>
            <w:vMerge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57" w:type="dxa"/>
            <w:vMerge w:val="restart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253" w:type="dxa"/>
            <w:gridSpan w:val="4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134" w:type="dxa"/>
            <w:vMerge w:val="restart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097E66" w:rsidRPr="00814DF3">
        <w:trPr>
          <w:trHeight w:val="313"/>
        </w:trPr>
        <w:tc>
          <w:tcPr>
            <w:tcW w:w="4113" w:type="dxa"/>
            <w:vMerge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:rsidR="00097E66" w:rsidRPr="00814DF3" w:rsidRDefault="00097E66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3E4769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57" w:type="dxa"/>
            <w:vMerge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98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34" w:type="dxa"/>
            <w:vMerge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E66" w:rsidRPr="00814DF3">
        <w:tc>
          <w:tcPr>
            <w:tcW w:w="4113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98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4D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097E66" w:rsidRPr="00814DF3">
        <w:tc>
          <w:tcPr>
            <w:tcW w:w="4113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8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097E66" w:rsidRPr="00814DF3">
        <w:tc>
          <w:tcPr>
            <w:tcW w:w="4113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98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097E66" w:rsidRPr="00814DF3">
        <w:tc>
          <w:tcPr>
            <w:tcW w:w="4113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E66" w:rsidRPr="00814DF3">
        <w:tc>
          <w:tcPr>
            <w:tcW w:w="4113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E66" w:rsidRPr="00814DF3">
        <w:tc>
          <w:tcPr>
            <w:tcW w:w="4113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814DF3"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vAlign w:val="center"/>
          </w:tcPr>
          <w:p w:rsidR="00097E66" w:rsidRPr="00814DF3" w:rsidRDefault="00097E6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97E66" w:rsidRPr="00814DF3" w:rsidRDefault="00097E6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97E66" w:rsidRPr="00814DF3" w:rsidRDefault="00097E66" w:rsidP="00F06873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97E66" w:rsidRPr="00814DF3" w:rsidRDefault="00097E66" w:rsidP="00F06873">
      <w:pPr>
        <w:jc w:val="right"/>
      </w:pPr>
      <w:r w:rsidRPr="00814DF3">
        <w:t>Таблица 2</w:t>
      </w:r>
    </w:p>
    <w:tbl>
      <w:tblPr>
        <w:tblW w:w="520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1"/>
        <w:gridCol w:w="3354"/>
        <w:gridCol w:w="469"/>
        <w:gridCol w:w="470"/>
        <w:gridCol w:w="470"/>
        <w:gridCol w:w="470"/>
        <w:gridCol w:w="470"/>
        <w:gridCol w:w="470"/>
        <w:gridCol w:w="470"/>
        <w:gridCol w:w="469"/>
        <w:gridCol w:w="470"/>
        <w:gridCol w:w="470"/>
        <w:gridCol w:w="470"/>
        <w:gridCol w:w="470"/>
        <w:gridCol w:w="470"/>
        <w:gridCol w:w="470"/>
        <w:gridCol w:w="576"/>
        <w:gridCol w:w="577"/>
        <w:gridCol w:w="577"/>
        <w:gridCol w:w="577"/>
        <w:gridCol w:w="576"/>
        <w:gridCol w:w="577"/>
        <w:gridCol w:w="577"/>
        <w:gridCol w:w="577"/>
      </w:tblGrid>
      <w:tr w:rsidR="00097E66" w:rsidRPr="00814DF3">
        <w:trPr>
          <w:cantSplit/>
          <w:trHeight w:val="245"/>
        </w:trPr>
        <w:tc>
          <w:tcPr>
            <w:tcW w:w="1221" w:type="dxa"/>
            <w:vMerge w:val="restart"/>
            <w:vAlign w:val="center"/>
          </w:tcPr>
          <w:p w:rsidR="00097E66" w:rsidRPr="00814DF3" w:rsidRDefault="00097E66" w:rsidP="00D1012A">
            <w:pPr>
              <w:ind w:right="-57"/>
              <w:jc w:val="center"/>
              <w:rPr>
                <w:sz w:val="20"/>
                <w:szCs w:val="20"/>
              </w:rPr>
            </w:pPr>
            <w:r w:rsidRPr="00814DF3">
              <w:rPr>
                <w:color w:val="000000"/>
                <w:sz w:val="20"/>
                <w:szCs w:val="20"/>
              </w:rPr>
              <w:t>Индиви</w:t>
            </w:r>
            <w:r w:rsidRPr="00814DF3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3354" w:type="dxa"/>
            <w:vMerge w:val="restart"/>
            <w:vAlign w:val="center"/>
          </w:tcPr>
          <w:p w:rsidR="00097E66" w:rsidRPr="00814DF3" w:rsidRDefault="00097E66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814DF3">
              <w:rPr>
                <w:color w:val="000000"/>
                <w:sz w:val="20"/>
                <w:szCs w:val="20"/>
              </w:rPr>
              <w:t>Профессия/</w:t>
            </w:r>
            <w:r w:rsidRPr="00814DF3">
              <w:rPr>
                <w:color w:val="000000"/>
                <w:sz w:val="20"/>
                <w:szCs w:val="20"/>
              </w:rPr>
              <w:br/>
              <w:t>должность/</w:t>
            </w:r>
            <w:r w:rsidRPr="00814DF3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097E66" w:rsidRPr="00814DF3" w:rsidRDefault="00097E66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78" w:type="dxa"/>
            <w:gridSpan w:val="14"/>
          </w:tcPr>
          <w:p w:rsidR="00097E66" w:rsidRPr="00814DF3" w:rsidRDefault="00097E66" w:rsidP="00F06873">
            <w:pPr>
              <w:jc w:val="center"/>
              <w:rPr>
                <w:sz w:val="20"/>
                <w:szCs w:val="20"/>
              </w:rPr>
            </w:pPr>
            <w:r w:rsidRPr="00814DF3">
              <w:rPr>
                <w:sz w:val="20"/>
                <w:szCs w:val="20"/>
              </w:rPr>
              <w:t xml:space="preserve">Классы </w:t>
            </w:r>
            <w:r w:rsidRPr="00814DF3">
              <w:rPr>
                <w:color w:val="000000"/>
                <w:sz w:val="20"/>
                <w:szCs w:val="20"/>
              </w:rPr>
              <w:t>(подклассы)</w:t>
            </w:r>
            <w:r w:rsidRPr="00814DF3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097E66" w:rsidRPr="00814DF3" w:rsidRDefault="00097E66" w:rsidP="00814DF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Повышенный размер оплаты труда (да</w:t>
            </w:r>
            <w:r>
              <w:rPr>
                <w:color w:val="000000"/>
                <w:sz w:val="16"/>
                <w:szCs w:val="16"/>
              </w:rPr>
              <w:t>/</w:t>
            </w:r>
            <w:r w:rsidRPr="00814DF3">
              <w:rPr>
                <w:color w:val="000000"/>
                <w:sz w:val="16"/>
                <w:szCs w:val="16"/>
              </w:rPr>
              <w:t>нет)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814DF3">
              <w:rPr>
                <w:sz w:val="16"/>
                <w:szCs w:val="16"/>
              </w:rPr>
              <w:t>ы (да/нет)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Лечебно</w:t>
            </w:r>
            <w:r w:rsidRPr="00814DF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Льготно</w:t>
            </w:r>
            <w:r w:rsidRPr="00814DF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097E66" w:rsidRPr="00814DF3">
        <w:trPr>
          <w:cantSplit/>
          <w:trHeight w:val="2254"/>
        </w:trPr>
        <w:tc>
          <w:tcPr>
            <w:tcW w:w="1221" w:type="dxa"/>
            <w:vMerge/>
            <w:vAlign w:val="center"/>
          </w:tcPr>
          <w:p w:rsidR="00097E66" w:rsidRPr="00814DF3" w:rsidRDefault="00097E66" w:rsidP="00D1012A">
            <w:pPr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54" w:type="dxa"/>
            <w:vMerge/>
            <w:vAlign w:val="center"/>
          </w:tcPr>
          <w:p w:rsidR="00097E66" w:rsidRPr="00814DF3" w:rsidRDefault="00097E66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9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70" w:type="dxa"/>
            <w:textDirection w:val="btLr"/>
            <w:vAlign w:val="cente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DF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76" w:type="dxa"/>
            <w:vMerge/>
            <w:textDirection w:val="btL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textDirection w:val="btL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textDirection w:val="btL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textDirection w:val="btL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textDirection w:val="btL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textDirection w:val="btL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textDirection w:val="btL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Merge/>
            <w:textDirection w:val="btLr"/>
          </w:tcPr>
          <w:p w:rsidR="00097E66" w:rsidRPr="00814DF3" w:rsidRDefault="00097E6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Pr="00814DF3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3354" w:type="dxa"/>
            <w:vAlign w:val="center"/>
          </w:tcPr>
          <w:p w:rsidR="00097E66" w:rsidRPr="00814DF3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469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576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576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 w:rsidRPr="00814DF3">
              <w:rPr>
                <w:i/>
                <w:iCs/>
                <w:sz w:val="18"/>
                <w:szCs w:val="18"/>
              </w:rPr>
              <w:t>24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Pr="00814DF3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CB2B6D">
              <w:rPr>
                <w:b/>
                <w:bCs/>
                <w:sz w:val="18"/>
                <w:szCs w:val="18"/>
              </w:rPr>
              <w:t xml:space="preserve">2 пожарно-спасательный отряд федеральной противопожарной службы Государственной противопожарной службы </w:t>
            </w:r>
          </w:p>
        </w:tc>
        <w:tc>
          <w:tcPr>
            <w:tcW w:w="469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Pr="00814DF3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Отдельный пост 6 пожарно-спасательной части (по охране пос. Валдай)</w:t>
            </w:r>
          </w:p>
        </w:tc>
        <w:tc>
          <w:tcPr>
            <w:tcW w:w="469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Pr="00814DF3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69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Pr="00814DF3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147 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части (начальник отдельного поста)</w:t>
            </w:r>
          </w:p>
        </w:tc>
        <w:tc>
          <w:tcPr>
            <w:tcW w:w="469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Pr="00814DF3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Отделения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148 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149 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150 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151 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CB2B6D">
              <w:rPr>
                <w:b/>
                <w:bCs/>
                <w:sz w:val="18"/>
                <w:szCs w:val="18"/>
              </w:rPr>
              <w:t>4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152 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отряда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153 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начальника отряда (по материально- техническому обеспечению)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 xml:space="preserve">12 пожарно-спасательная часть 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154 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155 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части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Группа обслуживания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156 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газодымозащитной службы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Караулы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157 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караула 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158 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159 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160 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161 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162 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163 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164 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165 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166 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167 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168 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Отдельный пост 12 пожарно-спасательной части (по охране пос. Каменный бор)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169 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части (начальник отдельного поста)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Отделения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170 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171 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172 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173 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 xml:space="preserve">18 пожарно-спасательная часть 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174 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175 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части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Караулы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176 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караула 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177 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178 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179 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180 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181 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CB2B6D">
              <w:rPr>
                <w:b/>
                <w:bCs/>
                <w:sz w:val="18"/>
                <w:szCs w:val="18"/>
              </w:rPr>
              <w:t>5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182 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отряда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183 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начальника отряда (по материально- техническому обеспечению)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55 пожарно-спасательная часть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185 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части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Группа обслуживания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186 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газодымозащитной службы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Караулы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187 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караула 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188 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189 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190 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191 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192 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193 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194 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195 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196 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 xml:space="preserve">68 пожарно-спасательная часть 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197 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198 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части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Караулы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199 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караула 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201 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202 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 xml:space="preserve">77 пожарно-спасательная часть 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203 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204 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части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Караулы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205 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караула 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206 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207 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208 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Отдельный пост 77 пожарно-спасательной части (по охране пос. Харлу)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209 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части (начальник отдельного поста)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Отделения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210 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211 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3.1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3.2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212 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213 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Да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CB2B6D">
              <w:rPr>
                <w:b/>
                <w:bCs/>
                <w:sz w:val="18"/>
                <w:szCs w:val="18"/>
              </w:rPr>
              <w:t>Отделение ФПС ГПС по работе с личным составом по вопросам техники безопасности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214 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(5 ПСО ФПСГПС, г. Питкяранта)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CB2B6D">
              <w:rPr>
                <w:b/>
                <w:bCs/>
                <w:sz w:val="18"/>
                <w:szCs w:val="18"/>
              </w:rPr>
              <w:t xml:space="preserve">Отдел кадровой, воспитательной работы  и профессионального обучения 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CB2B6D">
              <w:rPr>
                <w:i/>
                <w:iCs/>
                <w:sz w:val="18"/>
                <w:szCs w:val="18"/>
              </w:rPr>
              <w:t>Отделение ФПС ГПС по кадровой работе с личным составом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215 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(4 ПСО ФПС ГПС, г. Сегежа)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</w:tr>
      <w:tr w:rsidR="00097E66" w:rsidRPr="00814DF3">
        <w:trPr>
          <w:cantSplit/>
        </w:trPr>
        <w:tc>
          <w:tcPr>
            <w:tcW w:w="1221" w:type="dxa"/>
            <w:vAlign w:val="center"/>
          </w:tcPr>
          <w:p w:rsidR="00097E66" w:rsidRDefault="00097E66" w:rsidP="00D1012A">
            <w:pPr>
              <w:ind w:right="-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216 </w:t>
            </w:r>
          </w:p>
        </w:tc>
        <w:tc>
          <w:tcPr>
            <w:tcW w:w="3354" w:type="dxa"/>
            <w:vAlign w:val="center"/>
          </w:tcPr>
          <w:p w:rsidR="00097E66" w:rsidRPr="00CB2B6D" w:rsidRDefault="00097E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(5 ПСО ФПС ГПС, г. Питкяранта)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69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470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6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577" w:type="dxa"/>
            <w:vAlign w:val="center"/>
          </w:tcPr>
          <w:p w:rsidR="00097E66" w:rsidRDefault="00097E66" w:rsidP="001B19D8">
            <w:pPr>
              <w:ind w:left="-70" w:right="-104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Нет</w:t>
            </w:r>
          </w:p>
        </w:tc>
      </w:tr>
    </w:tbl>
    <w:p w:rsidR="00097E66" w:rsidRPr="00814DF3" w:rsidRDefault="00097E66" w:rsidP="009A1326">
      <w:pPr>
        <w:rPr>
          <w:sz w:val="18"/>
          <w:szCs w:val="18"/>
        </w:rPr>
      </w:pPr>
    </w:p>
    <w:p w:rsidR="00097E66" w:rsidRPr="00814DF3" w:rsidRDefault="00097E66" w:rsidP="00936F48">
      <w:r w:rsidRPr="00814DF3">
        <w:t>Дата составления:</w:t>
      </w:r>
      <w:r w:rsidRPr="00814DF3">
        <w:rPr>
          <w:rStyle w:val="a2"/>
        </w:rPr>
        <w:t xml:space="preserve"> </w:t>
      </w:r>
      <w:fldSimple w:instr=" DOCVARIABLE fill_date \* MERGEFORMAT ">
        <w:r>
          <w:rPr>
            <w:rStyle w:val="a2"/>
          </w:rPr>
          <w:t>30.05.2022</w:t>
        </w:r>
      </w:fldSimple>
      <w:r w:rsidRPr="00814DF3">
        <w:rPr>
          <w:rStyle w:val="a2"/>
        </w:rPr>
        <w:t> </w:t>
      </w:r>
    </w:p>
    <w:p w:rsidR="00097E66" w:rsidRPr="00814DF3" w:rsidRDefault="00097E66" w:rsidP="009D6532"/>
    <w:p w:rsidR="00097E66" w:rsidRPr="00814DF3" w:rsidRDefault="00097E66" w:rsidP="002743B5">
      <w:r w:rsidRPr="00814DF3">
        <w:t>Эксперт(-ы) организации, проводившей специальную оценку условий труда:</w:t>
      </w:r>
    </w:p>
    <w:tbl>
      <w:tblPr>
        <w:tblW w:w="12866" w:type="dxa"/>
        <w:tblInd w:w="-106" w:type="dxa"/>
        <w:tblLayout w:type="fixed"/>
        <w:tblLook w:val="01E0"/>
      </w:tblPr>
      <w:tblGrid>
        <w:gridCol w:w="3652"/>
        <w:gridCol w:w="284"/>
        <w:gridCol w:w="2126"/>
        <w:gridCol w:w="283"/>
        <w:gridCol w:w="4111"/>
        <w:gridCol w:w="284"/>
        <w:gridCol w:w="2126"/>
      </w:tblGrid>
      <w:tr w:rsidR="00097E66" w:rsidRPr="00CB2B6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097E66" w:rsidRPr="00CB2B6D" w:rsidRDefault="00097E66" w:rsidP="002743B5">
            <w:pPr>
              <w:pStyle w:val="a3"/>
            </w:pPr>
            <w:r w:rsidRPr="00CB2B6D">
              <w:t>608</w:t>
            </w:r>
          </w:p>
        </w:tc>
        <w:tc>
          <w:tcPr>
            <w:tcW w:w="284" w:type="dxa"/>
            <w:vAlign w:val="bottom"/>
          </w:tcPr>
          <w:p w:rsidR="00097E66" w:rsidRPr="00CB2B6D" w:rsidRDefault="00097E66" w:rsidP="002743B5">
            <w:pPr>
              <w:pStyle w:val="a3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97E66" w:rsidRPr="00CB2B6D" w:rsidRDefault="00097E66" w:rsidP="002743B5">
            <w:pPr>
              <w:pStyle w:val="a3"/>
            </w:pPr>
          </w:p>
        </w:tc>
        <w:tc>
          <w:tcPr>
            <w:tcW w:w="283" w:type="dxa"/>
            <w:vAlign w:val="bottom"/>
          </w:tcPr>
          <w:p w:rsidR="00097E66" w:rsidRPr="00CB2B6D" w:rsidRDefault="00097E66" w:rsidP="002743B5">
            <w:pPr>
              <w:pStyle w:val="a3"/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097E66" w:rsidRPr="00CB2B6D" w:rsidRDefault="00097E66" w:rsidP="002743B5">
            <w:pPr>
              <w:pStyle w:val="a3"/>
            </w:pPr>
            <w:r w:rsidRPr="00CB2B6D">
              <w:t>Габриадзе Юрий Шотович</w:t>
            </w:r>
          </w:p>
        </w:tc>
        <w:tc>
          <w:tcPr>
            <w:tcW w:w="284" w:type="dxa"/>
            <w:vAlign w:val="bottom"/>
          </w:tcPr>
          <w:p w:rsidR="00097E66" w:rsidRPr="00CB2B6D" w:rsidRDefault="00097E66" w:rsidP="002743B5">
            <w:pPr>
              <w:pStyle w:val="a3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97E66" w:rsidRPr="00CB2B6D" w:rsidRDefault="00097E66" w:rsidP="002743B5">
            <w:pPr>
              <w:pStyle w:val="a3"/>
            </w:pPr>
            <w:r>
              <w:t>30.05.2022</w:t>
            </w:r>
          </w:p>
        </w:tc>
      </w:tr>
      <w:tr w:rsidR="00097E66" w:rsidRPr="00CB2B6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097E66" w:rsidRPr="00CB2B6D" w:rsidRDefault="00097E66" w:rsidP="002743B5">
            <w:pPr>
              <w:pStyle w:val="a3"/>
              <w:rPr>
                <w:b/>
                <w:bCs/>
                <w:vertAlign w:val="superscript"/>
              </w:rPr>
            </w:pPr>
            <w:r w:rsidRPr="00CB2B6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097E66" w:rsidRPr="00CB2B6D" w:rsidRDefault="00097E66" w:rsidP="002743B5">
            <w:pPr>
              <w:pStyle w:val="a3"/>
              <w:rPr>
                <w:b/>
                <w:bCs/>
                <w:vertAlign w:val="superscript"/>
              </w:rPr>
            </w:pPr>
            <w:bookmarkStart w:id="8" w:name="fio_users"/>
            <w:bookmarkEnd w:id="8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7E66" w:rsidRPr="00CB2B6D" w:rsidRDefault="00097E66" w:rsidP="002743B5">
            <w:pPr>
              <w:pStyle w:val="a3"/>
              <w:rPr>
                <w:b/>
                <w:bCs/>
                <w:vertAlign w:val="superscript"/>
              </w:rPr>
            </w:pPr>
            <w:r w:rsidRPr="00CB2B6D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097E66" w:rsidRPr="00CB2B6D" w:rsidRDefault="00097E66" w:rsidP="002743B5">
            <w:pPr>
              <w:pStyle w:val="a3"/>
              <w:rPr>
                <w:b/>
                <w:bCs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97E66" w:rsidRPr="00CB2B6D" w:rsidRDefault="00097E66" w:rsidP="002743B5">
            <w:pPr>
              <w:pStyle w:val="a3"/>
              <w:rPr>
                <w:b/>
                <w:bCs/>
                <w:vertAlign w:val="superscript"/>
              </w:rPr>
            </w:pPr>
            <w:r w:rsidRPr="00CB2B6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97E66" w:rsidRPr="00CB2B6D" w:rsidRDefault="00097E66" w:rsidP="002743B5">
            <w:pPr>
              <w:pStyle w:val="a3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7E66" w:rsidRPr="00CB2B6D" w:rsidRDefault="00097E66" w:rsidP="002743B5">
            <w:pPr>
              <w:pStyle w:val="a3"/>
              <w:rPr>
                <w:vertAlign w:val="superscript"/>
              </w:rPr>
            </w:pPr>
            <w:r w:rsidRPr="00CB2B6D">
              <w:rPr>
                <w:vertAlign w:val="superscript"/>
              </w:rPr>
              <w:t>(дата)</w:t>
            </w:r>
          </w:p>
        </w:tc>
      </w:tr>
    </w:tbl>
    <w:p w:rsidR="00097E66" w:rsidRPr="00814DF3" w:rsidRDefault="00097E66" w:rsidP="00DC1A91"/>
    <w:sectPr w:rsidR="00097E66" w:rsidRPr="00814DF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66" w:rsidRDefault="00097E66" w:rsidP="00CB2B6D">
      <w:r>
        <w:separator/>
      </w:r>
    </w:p>
  </w:endnote>
  <w:endnote w:type="continuationSeparator" w:id="0">
    <w:p w:rsidR="00097E66" w:rsidRDefault="00097E66" w:rsidP="00CB2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66" w:rsidRDefault="00097E66" w:rsidP="00CB2B6D">
      <w:r>
        <w:separator/>
      </w:r>
    </w:p>
  </w:footnote>
  <w:footnote w:type="continuationSeparator" w:id="0">
    <w:p w:rsidR="00097E66" w:rsidRDefault="00097E66" w:rsidP="00CB2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4"/>
    <w:docVar w:name="att_org_adr" w:val="Адрес: 197375, г. Санкт-Петербург, ул. Щербакова, д. 20, к. 1, пом. 64"/>
    <w:docVar w:name="att_org_name" w:val="Общество с ограниченной ответственностью «МЕТРОЛОГ»"/>
    <w:docVar w:name="att_org_reg_date" w:val="05.05.2016"/>
    <w:docVar w:name="att_org_reg_num" w:val="285"/>
    <w:docVar w:name="boss_fio" w:val="Бусыгина Елена Игоревна"/>
    <w:docVar w:name="ceh_info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"/>
    <w:docVar w:name="doc_name" w:val="Документ34"/>
    <w:docVar w:name="doc_type" w:val="5"/>
    <w:docVar w:name="fill_date" w:val="30.05.2022"/>
    <w:docVar w:name="org_guid" w:val="3E32CC84193C48B6B90E681B35557239"/>
    <w:docVar w:name="org_id" w:val="1"/>
    <w:docVar w:name="org_name" w:val="     "/>
    <w:docVar w:name="pers_guids" w:val="40E6288838E84930B904641B7B37FCF2@"/>
    <w:docVar w:name="pers_snils" w:val="40E6288838E84930B904641B7B37FCF2@"/>
    <w:docVar w:name="podr_id" w:val="org_1"/>
    <w:docVar w:name="pred_fio" w:val="Кононов Д.А.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"/>
    <w:docVar w:name="step_test" w:val="6"/>
    <w:docVar w:name="sv_docs" w:val="1"/>
  </w:docVars>
  <w:rsids>
    <w:rsidRoot w:val="00CB2B6D"/>
    <w:rsid w:val="0002033E"/>
    <w:rsid w:val="00097E66"/>
    <w:rsid w:val="000C5130"/>
    <w:rsid w:val="000D3760"/>
    <w:rsid w:val="000F0714"/>
    <w:rsid w:val="00145D84"/>
    <w:rsid w:val="00196135"/>
    <w:rsid w:val="001A48AC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4769"/>
    <w:rsid w:val="003F4B55"/>
    <w:rsid w:val="00450E3E"/>
    <w:rsid w:val="004654AF"/>
    <w:rsid w:val="00495D50"/>
    <w:rsid w:val="004B7161"/>
    <w:rsid w:val="004C6BD0"/>
    <w:rsid w:val="004D3FF5"/>
    <w:rsid w:val="004E5CB1"/>
    <w:rsid w:val="00511CF1"/>
    <w:rsid w:val="00547088"/>
    <w:rsid w:val="005567D6"/>
    <w:rsid w:val="005645F0"/>
    <w:rsid w:val="00572AE0"/>
    <w:rsid w:val="00584289"/>
    <w:rsid w:val="005B6B2F"/>
    <w:rsid w:val="005F64E6"/>
    <w:rsid w:val="00615A09"/>
    <w:rsid w:val="0065289A"/>
    <w:rsid w:val="0067226F"/>
    <w:rsid w:val="006E4DFC"/>
    <w:rsid w:val="00725C51"/>
    <w:rsid w:val="0079376E"/>
    <w:rsid w:val="00814DF3"/>
    <w:rsid w:val="00820552"/>
    <w:rsid w:val="00936F48"/>
    <w:rsid w:val="009647F7"/>
    <w:rsid w:val="009A1326"/>
    <w:rsid w:val="009D6532"/>
    <w:rsid w:val="00A026A4"/>
    <w:rsid w:val="00A8373E"/>
    <w:rsid w:val="00AF1EDF"/>
    <w:rsid w:val="00B12F45"/>
    <w:rsid w:val="00B2089E"/>
    <w:rsid w:val="00B3448B"/>
    <w:rsid w:val="00B672AC"/>
    <w:rsid w:val="00B874F5"/>
    <w:rsid w:val="00BA560A"/>
    <w:rsid w:val="00C0355B"/>
    <w:rsid w:val="00C83EF2"/>
    <w:rsid w:val="00C93056"/>
    <w:rsid w:val="00CA2E96"/>
    <w:rsid w:val="00CB2B6D"/>
    <w:rsid w:val="00CD2568"/>
    <w:rsid w:val="00D1012A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C0A1F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0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B2B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B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2B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B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0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1486</Words>
  <Characters>8474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Романовский</dc:creator>
  <cp:keywords/>
  <dc:description/>
  <cp:lastModifiedBy>ermolinsky</cp:lastModifiedBy>
  <cp:revision>2</cp:revision>
  <dcterms:created xsi:type="dcterms:W3CDTF">2022-05-24T07:40:00Z</dcterms:created>
  <dcterms:modified xsi:type="dcterms:W3CDTF">2022-06-27T08:20:00Z</dcterms:modified>
</cp:coreProperties>
</file>