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4C" w:rsidRDefault="00CD6B4C" w:rsidP="00CD6B4C">
      <w:pPr>
        <w:pStyle w:val="Style10"/>
        <w:widowControl/>
        <w:spacing w:line="240" w:lineRule="auto"/>
        <w:rPr>
          <w:rStyle w:val="FontStyle61"/>
          <w:sz w:val="28"/>
          <w:szCs w:val="28"/>
        </w:rPr>
      </w:pPr>
      <w:r w:rsidRPr="00CD6B4C">
        <w:rPr>
          <w:rStyle w:val="FontStyle61"/>
          <w:sz w:val="28"/>
          <w:szCs w:val="28"/>
        </w:rPr>
        <w:t>Перечень нормативных правовы</w:t>
      </w:r>
      <w:r>
        <w:rPr>
          <w:rStyle w:val="FontStyle61"/>
          <w:sz w:val="28"/>
          <w:szCs w:val="28"/>
        </w:rPr>
        <w:t xml:space="preserve">х актов, </w:t>
      </w:r>
    </w:p>
    <w:p w:rsidR="00795F43" w:rsidRDefault="00CD6B4C" w:rsidP="00CD6B4C">
      <w:pPr>
        <w:pStyle w:val="Style10"/>
        <w:widowControl/>
        <w:spacing w:line="240" w:lineRule="auto"/>
        <w:rPr>
          <w:rStyle w:val="FontStyle61"/>
          <w:sz w:val="28"/>
          <w:szCs w:val="28"/>
        </w:rPr>
      </w:pPr>
      <w:proofErr w:type="gramStart"/>
      <w:r>
        <w:rPr>
          <w:rStyle w:val="FontStyle61"/>
          <w:sz w:val="28"/>
          <w:szCs w:val="28"/>
        </w:rPr>
        <w:t>регулирующих</w:t>
      </w:r>
      <w:proofErr w:type="gramEnd"/>
      <w:r>
        <w:rPr>
          <w:rStyle w:val="FontStyle61"/>
          <w:sz w:val="28"/>
          <w:szCs w:val="28"/>
        </w:rPr>
        <w:t xml:space="preserve"> </w:t>
      </w:r>
      <w:r w:rsidRPr="00CD6B4C">
        <w:rPr>
          <w:rStyle w:val="FontStyle61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предоставление</w:t>
      </w:r>
      <w:r w:rsidRPr="00CD6B4C">
        <w:rPr>
          <w:rStyle w:val="FontStyle61"/>
          <w:sz w:val="28"/>
          <w:szCs w:val="28"/>
        </w:rPr>
        <w:t xml:space="preserve"> государственной услуги</w:t>
      </w:r>
    </w:p>
    <w:p w:rsidR="00CD6B4C" w:rsidRDefault="00CD6B4C" w:rsidP="00CD6B4C">
      <w:pPr>
        <w:pStyle w:val="Style10"/>
        <w:widowControl/>
        <w:spacing w:line="240" w:lineRule="auto"/>
        <w:rPr>
          <w:rStyle w:val="FontStyle61"/>
          <w:sz w:val="28"/>
          <w:szCs w:val="28"/>
        </w:rPr>
      </w:pPr>
    </w:p>
    <w:p w:rsidR="00CD6B4C" w:rsidRPr="00CD6B4C" w:rsidRDefault="00CD6B4C" w:rsidP="00CD6B4C">
      <w:pPr>
        <w:pStyle w:val="Style11"/>
        <w:widowControl/>
        <w:spacing w:line="240" w:lineRule="auto"/>
        <w:ind w:firstLine="893"/>
        <w:rPr>
          <w:rStyle w:val="FontStyle59"/>
        </w:rPr>
      </w:pPr>
      <w:r w:rsidRPr="00CD6B4C">
        <w:rPr>
          <w:rStyle w:val="FontStyle59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</w:t>
      </w:r>
      <w:r>
        <w:rPr>
          <w:rStyle w:val="FontStyle59"/>
        </w:rPr>
        <w:t>;</w:t>
      </w:r>
      <w:r w:rsidRPr="00CD6B4C">
        <w:rPr>
          <w:rStyle w:val="FontStyle59"/>
        </w:rPr>
        <w:t xml:space="preserve"> 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t>Федеральный закон от 22 августа 1995 г. № 151-ФЗ «Об аварийно-спасательных службах и статусе спасателей»;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24 ноября 1995 г. № 181-ФЗ «О социальной защите инвалидов в Российской Федерации»</w:t>
      </w:r>
      <w:r>
        <w:rPr>
          <w:rStyle w:val="FontStyle59"/>
        </w:rPr>
        <w:t>;</w:t>
      </w:r>
      <w:r w:rsidRPr="00CD6B4C">
        <w:rPr>
          <w:rStyle w:val="FontStyle59"/>
        </w:rPr>
        <w:t xml:space="preserve"> 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t>Федеральный закон от 30 ноября 1995 г. № 187-ФЗ «О континентальном шельфе Российской Федерации»;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59"/>
        <w:rPr>
          <w:rStyle w:val="FontStyle59"/>
        </w:rPr>
      </w:pPr>
      <w:r w:rsidRPr="00CD6B4C">
        <w:rPr>
          <w:rStyle w:val="FontStyle59"/>
        </w:rPr>
        <w:t>Федеральный закон от 9 января 1996 г. № 3-ФЗ «О радиационной безопасности населения»;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t>Федеральный закон от 20 июня 1996 г. № 81-ФЗ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59"/>
        <w:rPr>
          <w:rStyle w:val="FontStyle59"/>
        </w:rPr>
      </w:pPr>
      <w:r w:rsidRPr="00CD6B4C">
        <w:rPr>
          <w:rStyle w:val="FontStyle59"/>
        </w:rPr>
        <w:t>Федеральный закон от 12 февраля 1998 г. № 28-ФЗ «О гражданской обороне»;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31 июля 1998 г. № 155-ФЗ «О внутренних морских водах, территориальном море и прилежащей зоне Российской Федерации»;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59"/>
        <w:rPr>
          <w:rStyle w:val="FontStyle59"/>
        </w:rPr>
      </w:pPr>
      <w:r w:rsidRPr="00CD6B4C">
        <w:rPr>
          <w:rStyle w:val="FontStyle59"/>
        </w:rPr>
        <w:t>Федеральный закон от 2 мая 2006 г. № 59-ФЗ «О порядке рассмотрения обращений граждан Российской Федерации»;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1 декабря 2007 г. № 317-ФЗ «О Государственной корпорации по атомной энергии «</w:t>
      </w:r>
      <w:proofErr w:type="spellStart"/>
      <w:r w:rsidRPr="00CD6B4C">
        <w:rPr>
          <w:rStyle w:val="FontStyle59"/>
        </w:rPr>
        <w:t>Росатом</w:t>
      </w:r>
      <w:proofErr w:type="spellEnd"/>
      <w:r w:rsidRPr="00CD6B4C">
        <w:rPr>
          <w:rStyle w:val="FontStyle59"/>
        </w:rPr>
        <w:t>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6 апреля 2011 г. № 63-ФЗ «Об электронной подписи»;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Федеральный закон от 28 июля 2012 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59"/>
        <w:rPr>
          <w:rStyle w:val="FontStyle59"/>
        </w:rPr>
      </w:pPr>
      <w:r w:rsidRPr="00CD6B4C">
        <w:rPr>
          <w:rStyle w:val="FontStyle59"/>
        </w:rPr>
        <w:t>Закон Российской Федерации от 21 февраля 1992 года № 2395-1 «О недрах»;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54"/>
        <w:rPr>
          <w:rStyle w:val="FontStyle59"/>
        </w:rPr>
      </w:pPr>
      <w:r w:rsidRPr="00CD6B4C">
        <w:rPr>
          <w:rStyle w:val="FontStyle59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 xml:space="preserve">постановление Правительства Российской Федерации от 16 мая 2011 г. № 373 «О разработке и утверждении административных </w:t>
      </w:r>
      <w:proofErr w:type="gramStart"/>
      <w:r w:rsidRPr="00CD6B4C">
        <w:rPr>
          <w:rStyle w:val="FontStyle59"/>
        </w:rPr>
        <w:t>регламентов исполнения государственных функций административных регламентов предоставления государственных услуг</w:t>
      </w:r>
      <w:proofErr w:type="gramEnd"/>
      <w:r w:rsidRPr="00CD6B4C">
        <w:rPr>
          <w:rStyle w:val="FontStyle59"/>
        </w:rPr>
        <w:t>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r w:rsidRPr="00CD6B4C">
        <w:rPr>
          <w:rStyle w:val="FontStyle59"/>
        </w:rPr>
        <w:t>постановление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t>постановление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lastRenderedPageBreak/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CD6B4C">
        <w:rPr>
          <w:rStyle w:val="FontStyle59"/>
        </w:rPr>
        <w:t>ии и ау</w:t>
      </w:r>
      <w:proofErr w:type="gramEnd"/>
      <w:r w:rsidRPr="00CD6B4C">
        <w:rPr>
          <w:rStyle w:val="FontStyle59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D6B4C" w:rsidRPr="00CD6B4C" w:rsidRDefault="00CD6B4C" w:rsidP="00CD6B4C">
      <w:pPr>
        <w:pStyle w:val="Style11"/>
        <w:widowControl/>
        <w:spacing w:line="240" w:lineRule="auto"/>
        <w:ind w:firstLine="864"/>
        <w:rPr>
          <w:rStyle w:val="FontStyle59"/>
        </w:rPr>
      </w:pPr>
      <w:proofErr w:type="gramStart"/>
      <w:r w:rsidRPr="00CD6B4C">
        <w:rPr>
          <w:rStyle w:val="FontStyle59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 w:rsidRPr="00CD6B4C">
        <w:rPr>
          <w:rStyle w:val="FontStyle59"/>
        </w:rPr>
        <w:t xml:space="preserve"> их должностных лиц»;</w:t>
      </w:r>
    </w:p>
    <w:p w:rsidR="00CD6B4C" w:rsidRDefault="00CD6B4C" w:rsidP="00CD6B4C">
      <w:pPr>
        <w:pStyle w:val="Style11"/>
        <w:widowControl/>
        <w:spacing w:line="240" w:lineRule="auto"/>
        <w:ind w:firstLine="869"/>
        <w:rPr>
          <w:rStyle w:val="FontStyle59"/>
        </w:rPr>
      </w:pPr>
      <w:r w:rsidRPr="00CD6B4C">
        <w:rPr>
          <w:rStyle w:val="FontStyle59"/>
        </w:rPr>
        <w:t>постановление Правительства Российской Федерации от 14 ноября 2014 г. № 1189 «Об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Федерации»;</w:t>
      </w:r>
    </w:p>
    <w:p w:rsidR="00CD6B4C" w:rsidRPr="00CD6B4C" w:rsidRDefault="004D0A3C" w:rsidP="004D0A3C">
      <w:pPr>
        <w:pStyle w:val="Style10"/>
        <w:widowControl/>
        <w:spacing w:line="240" w:lineRule="auto"/>
        <w:ind w:firstLine="708"/>
        <w:jc w:val="both"/>
        <w:rPr>
          <w:b/>
          <w:bCs/>
          <w:sz w:val="26"/>
          <w:szCs w:val="26"/>
        </w:rPr>
      </w:pPr>
      <w:r>
        <w:rPr>
          <w:rStyle w:val="FontStyle59"/>
        </w:rPr>
        <w:t>приказ МЧС России от 27 марта 2020 г. № 217</w:t>
      </w:r>
      <w:r w:rsidR="00CD6B4C" w:rsidRPr="00CD6B4C">
        <w:rPr>
          <w:rStyle w:val="FontStyle59"/>
        </w:rPr>
        <w:t xml:space="preserve">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(зарегистрирован Министерством</w:t>
      </w:r>
      <w:r>
        <w:rPr>
          <w:rStyle w:val="FontStyle59"/>
        </w:rPr>
        <w:t xml:space="preserve"> юстиции Российской Федерации 20 июля 2020</w:t>
      </w:r>
      <w:r w:rsidR="00CD6B4C" w:rsidRPr="00CD6B4C">
        <w:rPr>
          <w:rStyle w:val="FontStyle59"/>
        </w:rPr>
        <w:t xml:space="preserve"> г., регистрационный </w:t>
      </w:r>
      <w:r>
        <w:rPr>
          <w:rStyle w:val="FontStyle59"/>
          <w:spacing w:val="20"/>
        </w:rPr>
        <w:t>№59030</w:t>
      </w:r>
      <w:r w:rsidR="00CD6B4C" w:rsidRPr="00CD6B4C">
        <w:rPr>
          <w:rStyle w:val="FontStyle59"/>
          <w:spacing w:val="20"/>
        </w:rPr>
        <w:t>)</w:t>
      </w:r>
      <w:r>
        <w:rPr>
          <w:rStyle w:val="FontStyle59"/>
          <w:spacing w:val="20"/>
        </w:rPr>
        <w:t>.</w:t>
      </w:r>
    </w:p>
    <w:sectPr w:rsidR="00CD6B4C" w:rsidRPr="00CD6B4C" w:rsidSect="00CD6B4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93D"/>
    <w:multiLevelType w:val="singleLevel"/>
    <w:tmpl w:val="C5585198"/>
    <w:lvl w:ilvl="0">
      <w:start w:val="2016"/>
      <w:numFmt w:val="decimal"/>
      <w:lvlText w:val="%1,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46ED2838"/>
    <w:multiLevelType w:val="singleLevel"/>
    <w:tmpl w:val="6A525A96"/>
    <w:lvl w:ilvl="0">
      <w:start w:val="2017"/>
      <w:numFmt w:val="decimal"/>
      <w:lvlText w:val="%1,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6B4C"/>
    <w:rsid w:val="00101787"/>
    <w:rsid w:val="00173BB3"/>
    <w:rsid w:val="004D0A3C"/>
    <w:rsid w:val="0057010F"/>
    <w:rsid w:val="00795F43"/>
    <w:rsid w:val="00C62ACD"/>
    <w:rsid w:val="00C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basedOn w:val="a0"/>
    <w:uiPriority w:val="99"/>
    <w:rsid w:val="00CD6B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CD6B4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D6B4C"/>
    <w:pPr>
      <w:widowControl w:val="0"/>
      <w:autoSpaceDE w:val="0"/>
      <w:autoSpaceDN w:val="0"/>
      <w:adjustRightInd w:val="0"/>
      <w:spacing w:after="0" w:line="403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D6B4C"/>
    <w:pPr>
      <w:widowControl w:val="0"/>
      <w:autoSpaceDE w:val="0"/>
      <w:autoSpaceDN w:val="0"/>
      <w:adjustRightInd w:val="0"/>
      <w:spacing w:after="0" w:line="324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D6B4C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CD6B4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2</cp:revision>
  <dcterms:created xsi:type="dcterms:W3CDTF">2021-03-30T07:03:00Z</dcterms:created>
  <dcterms:modified xsi:type="dcterms:W3CDTF">2021-03-30T07:20:00Z</dcterms:modified>
</cp:coreProperties>
</file>